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04" w:rsidRDefault="00387D04" w:rsidP="00503A09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ab/>
      </w:r>
      <w:r>
        <w:rPr>
          <w:snapToGrid w:val="0"/>
          <w:sz w:val="32"/>
        </w:rPr>
        <w:tab/>
      </w:r>
      <w:r>
        <w:rPr>
          <w:snapToGrid w:val="0"/>
          <w:sz w:val="32"/>
        </w:rPr>
        <w:tab/>
      </w:r>
      <w:r>
        <w:rPr>
          <w:snapToGrid w:val="0"/>
          <w:sz w:val="32"/>
        </w:rPr>
        <w:tab/>
      </w:r>
      <w:r>
        <w:rPr>
          <w:snapToGrid w:val="0"/>
          <w:sz w:val="32"/>
        </w:rPr>
        <w:tab/>
      </w:r>
      <w:r>
        <w:rPr>
          <w:snapToGrid w:val="0"/>
          <w:sz w:val="32"/>
        </w:rPr>
        <w:tab/>
      </w:r>
      <w:r w:rsidR="00503A09">
        <w:rPr>
          <w:snapToGrid w:val="0"/>
          <w:sz w:val="32"/>
        </w:rPr>
        <w:tab/>
      </w:r>
      <w:r w:rsidR="00503A09">
        <w:rPr>
          <w:snapToGrid w:val="0"/>
          <w:sz w:val="32"/>
        </w:rPr>
        <w:tab/>
      </w:r>
      <w:r w:rsidR="00503A09">
        <w:rPr>
          <w:snapToGrid w:val="0"/>
          <w:sz w:val="32"/>
        </w:rPr>
        <w:tab/>
      </w:r>
      <w:r>
        <w:rPr>
          <w:snapToGrid w:val="0"/>
          <w:sz w:val="32"/>
        </w:rPr>
        <w:t xml:space="preserve">Materiál č. </w:t>
      </w:r>
      <w:r w:rsidR="002B4D84">
        <w:rPr>
          <w:snapToGrid w:val="0"/>
          <w:sz w:val="32"/>
        </w:rPr>
        <w:t>6</w:t>
      </w:r>
      <w:r w:rsidR="005723E9">
        <w:rPr>
          <w:snapToGrid w:val="0"/>
          <w:sz w:val="32"/>
        </w:rPr>
        <w:t>)</w:t>
      </w:r>
    </w:p>
    <w:p w:rsidR="00D954B4" w:rsidRPr="00025DF6" w:rsidRDefault="00D954B4" w:rsidP="00D954B4">
      <w:pPr>
        <w:widowControl w:val="0"/>
        <w:jc w:val="center"/>
        <w:rPr>
          <w:snapToGrid w:val="0"/>
          <w:sz w:val="32"/>
        </w:rPr>
      </w:pPr>
      <w:r w:rsidRPr="00025DF6">
        <w:rPr>
          <w:snapToGrid w:val="0"/>
          <w:sz w:val="32"/>
        </w:rPr>
        <w:t>Statutární město Ostrava</w:t>
      </w:r>
    </w:p>
    <w:p w:rsidR="00D954B4" w:rsidRPr="00025DF6" w:rsidRDefault="00D954B4" w:rsidP="00D954B4">
      <w:pPr>
        <w:jc w:val="center"/>
        <w:rPr>
          <w:snapToGrid w:val="0"/>
          <w:sz w:val="32"/>
        </w:rPr>
      </w:pPr>
      <w:r w:rsidRPr="00025DF6">
        <w:rPr>
          <w:snapToGrid w:val="0"/>
          <w:sz w:val="32"/>
        </w:rPr>
        <w:t>Městský obvod Hrabová</w:t>
      </w:r>
    </w:p>
    <w:p w:rsidR="00D954B4" w:rsidRPr="00025DF6" w:rsidRDefault="00D954B4" w:rsidP="00D954B4">
      <w:pPr>
        <w:jc w:val="center"/>
        <w:rPr>
          <w:snapToGrid w:val="0"/>
          <w:sz w:val="32"/>
        </w:rPr>
      </w:pPr>
      <w:r w:rsidRPr="00025DF6">
        <w:rPr>
          <w:snapToGrid w:val="0"/>
          <w:sz w:val="32"/>
        </w:rPr>
        <w:t>------------------------------</w:t>
      </w:r>
    </w:p>
    <w:p w:rsidR="00D954B4" w:rsidRPr="00025DF6" w:rsidRDefault="00D954B4" w:rsidP="00D954B4">
      <w:pPr>
        <w:rPr>
          <w:snapToGrid w:val="0"/>
          <w:sz w:val="24"/>
        </w:rPr>
      </w:pPr>
    </w:p>
    <w:p w:rsidR="00D954B4" w:rsidRPr="00025DF6" w:rsidRDefault="00D954B4" w:rsidP="00D954B4">
      <w:pPr>
        <w:jc w:val="both"/>
        <w:rPr>
          <w:snapToGrid w:val="0"/>
          <w:sz w:val="24"/>
        </w:rPr>
      </w:pPr>
      <w:r w:rsidRPr="00025DF6">
        <w:rPr>
          <w:snapToGrid w:val="0"/>
          <w:sz w:val="24"/>
        </w:rPr>
        <w:t xml:space="preserve">Pro </w:t>
      </w:r>
      <w:r w:rsidR="002B4D84">
        <w:rPr>
          <w:snapToGrid w:val="0"/>
          <w:sz w:val="24"/>
        </w:rPr>
        <w:t>17</w:t>
      </w:r>
      <w:r>
        <w:rPr>
          <w:snapToGrid w:val="0"/>
          <w:sz w:val="24"/>
        </w:rPr>
        <w:t>.</w:t>
      </w:r>
      <w:r w:rsidRPr="00025DF6">
        <w:rPr>
          <w:snapToGrid w:val="0"/>
          <w:sz w:val="24"/>
        </w:rPr>
        <w:t xml:space="preserve"> jednání </w:t>
      </w:r>
      <w:r>
        <w:rPr>
          <w:snapToGrid w:val="0"/>
          <w:sz w:val="24"/>
        </w:rPr>
        <w:t>Zastupitelstva</w:t>
      </w:r>
      <w:r w:rsidRPr="00025DF6">
        <w:rPr>
          <w:snapToGrid w:val="0"/>
          <w:sz w:val="24"/>
        </w:rPr>
        <w:t xml:space="preserve"> městského obvodu Hrabová, konané dne </w:t>
      </w:r>
      <w:proofErr w:type="gramStart"/>
      <w:r w:rsidR="005723E9">
        <w:rPr>
          <w:snapToGrid w:val="0"/>
          <w:sz w:val="24"/>
        </w:rPr>
        <w:t>16.12.</w:t>
      </w:r>
      <w:r w:rsidR="002B4D84">
        <w:rPr>
          <w:snapToGrid w:val="0"/>
          <w:sz w:val="24"/>
        </w:rPr>
        <w:t>2020</w:t>
      </w:r>
      <w:proofErr w:type="gramEnd"/>
    </w:p>
    <w:p w:rsidR="00D954B4" w:rsidRPr="00025DF6" w:rsidRDefault="00D954B4" w:rsidP="00D954B4">
      <w:pPr>
        <w:widowControl w:val="0"/>
        <w:jc w:val="both"/>
        <w:rPr>
          <w:b/>
          <w:snapToGrid w:val="0"/>
          <w:sz w:val="24"/>
          <w:u w:val="single"/>
        </w:rPr>
      </w:pPr>
    </w:p>
    <w:p w:rsidR="00554A18" w:rsidRDefault="00554A18" w:rsidP="00D954B4">
      <w:pPr>
        <w:widowControl w:val="0"/>
        <w:jc w:val="both"/>
        <w:rPr>
          <w:snapToGrid w:val="0"/>
          <w:sz w:val="24"/>
        </w:rPr>
      </w:pPr>
    </w:p>
    <w:p w:rsidR="00D954B4" w:rsidRPr="00025DF6" w:rsidRDefault="00043FA5" w:rsidP="00D954B4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Návrh s</w:t>
      </w:r>
      <w:r w:rsidR="00EA5A7B">
        <w:rPr>
          <w:snapToGrid w:val="0"/>
          <w:sz w:val="24"/>
        </w:rPr>
        <w:t>třednědob</w:t>
      </w:r>
      <w:r>
        <w:rPr>
          <w:snapToGrid w:val="0"/>
          <w:sz w:val="24"/>
        </w:rPr>
        <w:t>ého</w:t>
      </w:r>
      <w:r w:rsidR="00EA5A7B">
        <w:rPr>
          <w:snapToGrid w:val="0"/>
          <w:sz w:val="24"/>
        </w:rPr>
        <w:t xml:space="preserve"> </w:t>
      </w:r>
      <w:r w:rsidR="00CA5963">
        <w:rPr>
          <w:snapToGrid w:val="0"/>
          <w:sz w:val="24"/>
        </w:rPr>
        <w:t>vý</w:t>
      </w:r>
      <w:r w:rsidR="00EA5A7B">
        <w:rPr>
          <w:snapToGrid w:val="0"/>
          <w:sz w:val="24"/>
        </w:rPr>
        <w:t>hled</w:t>
      </w:r>
      <w:r>
        <w:rPr>
          <w:snapToGrid w:val="0"/>
          <w:sz w:val="24"/>
        </w:rPr>
        <w:t>u</w:t>
      </w:r>
      <w:r w:rsidR="00EA5A7B">
        <w:rPr>
          <w:snapToGrid w:val="0"/>
          <w:sz w:val="24"/>
        </w:rPr>
        <w:t xml:space="preserve"> </w:t>
      </w:r>
      <w:r w:rsidR="0042124E">
        <w:rPr>
          <w:snapToGrid w:val="0"/>
          <w:sz w:val="24"/>
        </w:rPr>
        <w:t xml:space="preserve">rozpočtu </w:t>
      </w:r>
      <w:r w:rsidR="00CA5963">
        <w:rPr>
          <w:snapToGrid w:val="0"/>
          <w:sz w:val="24"/>
        </w:rPr>
        <w:t>statutárního města Ostrava - městského</w:t>
      </w:r>
      <w:r w:rsidR="00EA5A7B">
        <w:rPr>
          <w:snapToGrid w:val="0"/>
          <w:sz w:val="24"/>
        </w:rPr>
        <w:t xml:space="preserve"> obvodu Hrabová na léta </w:t>
      </w:r>
      <w:r w:rsidR="002B4D84">
        <w:rPr>
          <w:snapToGrid w:val="0"/>
          <w:sz w:val="24"/>
        </w:rPr>
        <w:t>2022</w:t>
      </w:r>
      <w:r w:rsidR="00EA5A7B">
        <w:rPr>
          <w:snapToGrid w:val="0"/>
          <w:sz w:val="24"/>
        </w:rPr>
        <w:t>-</w:t>
      </w:r>
      <w:r w:rsidR="002B4D84">
        <w:rPr>
          <w:snapToGrid w:val="0"/>
          <w:sz w:val="24"/>
        </w:rPr>
        <w:t>2024</w:t>
      </w:r>
    </w:p>
    <w:p w:rsidR="00D954B4" w:rsidRPr="00025DF6" w:rsidRDefault="00D954B4" w:rsidP="00D954B4">
      <w:pPr>
        <w:widowControl w:val="0"/>
        <w:ind w:left="720" w:hanging="720"/>
        <w:jc w:val="both"/>
        <w:rPr>
          <w:snapToGrid w:val="0"/>
          <w:sz w:val="24"/>
        </w:rPr>
      </w:pPr>
    </w:p>
    <w:p w:rsidR="00CA5963" w:rsidRDefault="00CA5963" w:rsidP="00D954B4">
      <w:pPr>
        <w:widowControl w:val="0"/>
        <w:jc w:val="both"/>
        <w:rPr>
          <w:snapToGrid w:val="0"/>
          <w:sz w:val="24"/>
          <w:u w:val="single"/>
        </w:rPr>
      </w:pPr>
    </w:p>
    <w:p w:rsidR="00D954B4" w:rsidRPr="00025DF6" w:rsidRDefault="00D954B4" w:rsidP="00D954B4">
      <w:pPr>
        <w:widowControl w:val="0"/>
        <w:jc w:val="both"/>
        <w:rPr>
          <w:snapToGrid w:val="0"/>
          <w:sz w:val="24"/>
        </w:rPr>
      </w:pPr>
      <w:r w:rsidRPr="00025DF6">
        <w:rPr>
          <w:snapToGrid w:val="0"/>
          <w:sz w:val="24"/>
          <w:u w:val="single"/>
        </w:rPr>
        <w:t>Návrh usnesení:</w:t>
      </w:r>
    </w:p>
    <w:p w:rsidR="00D954B4" w:rsidRPr="00025DF6" w:rsidRDefault="00D954B4" w:rsidP="00D954B4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Zastupitelstvo</w:t>
      </w:r>
      <w:r w:rsidRPr="00025DF6">
        <w:rPr>
          <w:snapToGrid w:val="0"/>
          <w:sz w:val="24"/>
        </w:rPr>
        <w:t xml:space="preserve"> městského obvodu Hrabová </w:t>
      </w:r>
    </w:p>
    <w:p w:rsidR="00D954B4" w:rsidRPr="00025DF6" w:rsidRDefault="00D954B4" w:rsidP="00D954B4">
      <w:pPr>
        <w:widowControl w:val="0"/>
        <w:jc w:val="both"/>
        <w:rPr>
          <w:snapToGrid w:val="0"/>
          <w:sz w:val="24"/>
        </w:rPr>
      </w:pPr>
    </w:p>
    <w:p w:rsidR="00D954B4" w:rsidRDefault="00022B65" w:rsidP="00D954B4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schvaluje</w:t>
      </w:r>
    </w:p>
    <w:p w:rsidR="00D954B4" w:rsidRPr="00025DF6" w:rsidRDefault="00D954B4" w:rsidP="00D954B4">
      <w:pPr>
        <w:widowControl w:val="0"/>
        <w:jc w:val="both"/>
        <w:rPr>
          <w:snapToGrid w:val="0"/>
          <w:sz w:val="24"/>
        </w:rPr>
      </w:pPr>
    </w:p>
    <w:p w:rsidR="00653FBE" w:rsidRDefault="00EA5A7B" w:rsidP="00653FB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střednědobý výhled rozpočtu městského obvodu Hrabová na léta </w:t>
      </w:r>
      <w:r w:rsidR="002B4D84">
        <w:rPr>
          <w:snapToGrid w:val="0"/>
          <w:sz w:val="24"/>
        </w:rPr>
        <w:t>2022</w:t>
      </w:r>
      <w:r>
        <w:rPr>
          <w:snapToGrid w:val="0"/>
          <w:sz w:val="24"/>
        </w:rPr>
        <w:t>-</w:t>
      </w:r>
      <w:r w:rsidR="002B4D84">
        <w:rPr>
          <w:snapToGrid w:val="0"/>
          <w:sz w:val="24"/>
        </w:rPr>
        <w:t>2024</w:t>
      </w:r>
      <w:r>
        <w:rPr>
          <w:snapToGrid w:val="0"/>
          <w:sz w:val="24"/>
        </w:rPr>
        <w:t xml:space="preserve"> dle předloženého návrhu.</w:t>
      </w: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42124E" w:rsidRDefault="0042124E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42124E" w:rsidRDefault="0042124E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42124E" w:rsidRDefault="0042124E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42124E" w:rsidRDefault="0042124E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42124E" w:rsidRDefault="0042124E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42124E" w:rsidRPr="0042124E" w:rsidRDefault="0042124E" w:rsidP="0042124E">
      <w:pPr>
        <w:jc w:val="both"/>
        <w:rPr>
          <w:sz w:val="24"/>
          <w:szCs w:val="24"/>
          <w:u w:val="single"/>
        </w:rPr>
      </w:pPr>
      <w:r w:rsidRPr="0042124E">
        <w:rPr>
          <w:sz w:val="24"/>
          <w:szCs w:val="24"/>
          <w:u w:val="single"/>
        </w:rPr>
        <w:t>Důvodová zpráva</w:t>
      </w:r>
    </w:p>
    <w:p w:rsidR="0042124E" w:rsidRPr="00215140" w:rsidRDefault="0042124E" w:rsidP="0042124E">
      <w:pPr>
        <w:jc w:val="both"/>
        <w:rPr>
          <w:sz w:val="24"/>
          <w:szCs w:val="24"/>
        </w:rPr>
      </w:pPr>
      <w:r w:rsidRPr="00215140">
        <w:rPr>
          <w:sz w:val="24"/>
          <w:szCs w:val="24"/>
        </w:rPr>
        <w:t>Střednědobý výhled rozpočtu je nástrojem ÚSC pro střednědobé finanční plánování rozvoje hospodářství. Sestavuje se na základě uzavřených smluvních vztahů a přijatých závazků zpravidla na 2 až 5 let následujících po roce, na který se sestavuje roční rozpočet.</w:t>
      </w: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022B65" w:rsidRDefault="00022B65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:rsidR="00653FBE" w:rsidRDefault="00653FBE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Zpracovala:</w:t>
      </w:r>
      <w:r>
        <w:rPr>
          <w:snapToGrid w:val="0"/>
          <w:sz w:val="24"/>
          <w:szCs w:val="24"/>
        </w:rPr>
        <w:t xml:space="preserve">   </w:t>
      </w:r>
      <w:r w:rsidR="00022B6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Ing. </w:t>
      </w:r>
      <w:r w:rsidR="0042124E">
        <w:rPr>
          <w:snapToGrid w:val="0"/>
          <w:sz w:val="24"/>
          <w:szCs w:val="24"/>
        </w:rPr>
        <w:t>Jana Ziobrová, vedoucí odboru financí a správy majetku</w:t>
      </w:r>
    </w:p>
    <w:p w:rsidR="00653FBE" w:rsidRDefault="00653FBE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:rsidR="00653FBE" w:rsidRDefault="00653FBE" w:rsidP="00653FB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    </w:t>
      </w:r>
      <w:r w:rsidR="00022B6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Igor Trávníček, starosta městského obvodu Hrabová</w:t>
      </w:r>
    </w:p>
    <w:p w:rsidR="00653FBE" w:rsidRDefault="00653FBE" w:rsidP="00653FBE">
      <w:pPr>
        <w:jc w:val="both"/>
        <w:rPr>
          <w:b/>
          <w:sz w:val="24"/>
          <w:szCs w:val="24"/>
          <w:u w:val="single"/>
        </w:rPr>
      </w:pPr>
    </w:p>
    <w:p w:rsidR="00653FBE" w:rsidRDefault="00653FBE" w:rsidP="00653FBE">
      <w:pPr>
        <w:jc w:val="both"/>
        <w:rPr>
          <w:snapToGrid w:val="0"/>
          <w:sz w:val="24"/>
          <w:szCs w:val="24"/>
        </w:rPr>
      </w:pPr>
      <w:r w:rsidRPr="001377E5">
        <w:rPr>
          <w:snapToGrid w:val="0"/>
          <w:sz w:val="24"/>
          <w:szCs w:val="24"/>
          <w:u w:val="single"/>
        </w:rPr>
        <w:t>Projednáno</w:t>
      </w:r>
      <w:r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ab/>
        <w:t>Rad</w:t>
      </w:r>
      <w:r w:rsidR="0042124E">
        <w:rPr>
          <w:snapToGrid w:val="0"/>
          <w:sz w:val="24"/>
          <w:szCs w:val="24"/>
        </w:rPr>
        <w:t>ou</w:t>
      </w:r>
      <w:r>
        <w:rPr>
          <w:snapToGrid w:val="0"/>
          <w:sz w:val="24"/>
          <w:szCs w:val="24"/>
        </w:rPr>
        <w:t xml:space="preserve"> městského obvodu Hrabová</w:t>
      </w:r>
      <w:r w:rsidR="0042124E">
        <w:rPr>
          <w:snapToGrid w:val="0"/>
          <w:sz w:val="24"/>
          <w:szCs w:val="24"/>
        </w:rPr>
        <w:t xml:space="preserve">, usnesením </w:t>
      </w:r>
      <w:r>
        <w:rPr>
          <w:snapToGrid w:val="0"/>
          <w:sz w:val="24"/>
          <w:szCs w:val="24"/>
        </w:rPr>
        <w:t xml:space="preserve">č. </w:t>
      </w:r>
      <w:r w:rsidR="00516A15">
        <w:rPr>
          <w:snapToGrid w:val="0"/>
          <w:sz w:val="24"/>
          <w:szCs w:val="24"/>
        </w:rPr>
        <w:t>51/1147</w:t>
      </w:r>
      <w:r>
        <w:rPr>
          <w:snapToGrid w:val="0"/>
          <w:sz w:val="24"/>
          <w:szCs w:val="24"/>
        </w:rPr>
        <w:t>.)</w:t>
      </w:r>
      <w:r w:rsidR="0042124E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dne </w:t>
      </w:r>
      <w:r w:rsidR="00516A15">
        <w:rPr>
          <w:snapToGrid w:val="0"/>
          <w:sz w:val="24"/>
          <w:szCs w:val="24"/>
        </w:rPr>
        <w:t>25.11.2020</w:t>
      </w:r>
      <w:bookmarkStart w:id="0" w:name="_GoBack"/>
      <w:bookmarkEnd w:id="0"/>
    </w:p>
    <w:p w:rsidR="00EF5395" w:rsidRDefault="00516A15" w:rsidP="00653FB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Finančním výborem dne </w:t>
      </w:r>
      <w:proofErr w:type="gramStart"/>
      <w:r>
        <w:rPr>
          <w:snapToGrid w:val="0"/>
          <w:sz w:val="24"/>
          <w:szCs w:val="24"/>
        </w:rPr>
        <w:t>9.12.2020</w:t>
      </w:r>
      <w:proofErr w:type="gramEnd"/>
    </w:p>
    <w:p w:rsidR="00516A15" w:rsidRDefault="00516A15" w:rsidP="00653FBE">
      <w:pPr>
        <w:jc w:val="both"/>
        <w:rPr>
          <w:snapToGrid w:val="0"/>
          <w:sz w:val="24"/>
          <w:szCs w:val="24"/>
        </w:rPr>
      </w:pPr>
    </w:p>
    <w:p w:rsidR="00EF5395" w:rsidRDefault="00EF5395" w:rsidP="00653FBE">
      <w:pPr>
        <w:jc w:val="both"/>
        <w:rPr>
          <w:b/>
          <w:sz w:val="24"/>
          <w:szCs w:val="24"/>
          <w:u w:val="single"/>
        </w:rPr>
      </w:pPr>
      <w:r w:rsidRPr="00022B65">
        <w:rPr>
          <w:snapToGrid w:val="0"/>
          <w:sz w:val="24"/>
          <w:szCs w:val="24"/>
          <w:u w:val="single"/>
        </w:rPr>
        <w:t>Příloha:</w:t>
      </w:r>
      <w:r>
        <w:rPr>
          <w:snapToGrid w:val="0"/>
          <w:sz w:val="24"/>
          <w:szCs w:val="24"/>
        </w:rPr>
        <w:tab/>
      </w:r>
      <w:r w:rsidR="00EA5A7B">
        <w:rPr>
          <w:snapToGrid w:val="0"/>
          <w:sz w:val="24"/>
          <w:szCs w:val="24"/>
        </w:rPr>
        <w:t>návrh střednědobého výhledu rozpočtu na léta 20</w:t>
      </w:r>
      <w:r w:rsidR="0042124E">
        <w:rPr>
          <w:snapToGrid w:val="0"/>
          <w:sz w:val="24"/>
          <w:szCs w:val="24"/>
        </w:rPr>
        <w:t>2</w:t>
      </w:r>
      <w:r w:rsidR="005723E9">
        <w:rPr>
          <w:snapToGrid w:val="0"/>
          <w:sz w:val="24"/>
          <w:szCs w:val="24"/>
        </w:rPr>
        <w:t>1</w:t>
      </w:r>
      <w:r w:rsidR="00EA5A7B">
        <w:rPr>
          <w:snapToGrid w:val="0"/>
          <w:sz w:val="24"/>
          <w:szCs w:val="24"/>
        </w:rPr>
        <w:t>-202</w:t>
      </w:r>
      <w:r w:rsidR="005723E9">
        <w:rPr>
          <w:snapToGrid w:val="0"/>
          <w:sz w:val="24"/>
          <w:szCs w:val="24"/>
        </w:rPr>
        <w:t>3</w:t>
      </w:r>
    </w:p>
    <w:p w:rsidR="00653FBE" w:rsidRDefault="00653FBE" w:rsidP="00653FBE">
      <w:pPr>
        <w:jc w:val="both"/>
        <w:rPr>
          <w:b/>
          <w:sz w:val="24"/>
          <w:szCs w:val="24"/>
          <w:u w:val="single"/>
        </w:rPr>
      </w:pPr>
    </w:p>
    <w:p w:rsidR="00EF5395" w:rsidRDefault="00EF5395" w:rsidP="00653FBE">
      <w:pPr>
        <w:jc w:val="both"/>
        <w:rPr>
          <w:b/>
          <w:sz w:val="24"/>
          <w:szCs w:val="24"/>
          <w:u w:val="single"/>
        </w:rPr>
      </w:pPr>
    </w:p>
    <w:p w:rsidR="001377E5" w:rsidRDefault="001377E5" w:rsidP="00D954B4">
      <w:pPr>
        <w:jc w:val="both"/>
        <w:rPr>
          <w:b/>
          <w:sz w:val="24"/>
          <w:szCs w:val="24"/>
          <w:u w:val="single"/>
        </w:rPr>
      </w:pPr>
    </w:p>
    <w:sectPr w:rsidR="0013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4E" w:rsidRDefault="00A7174E" w:rsidP="00567BB7">
      <w:r>
        <w:separator/>
      </w:r>
    </w:p>
  </w:endnote>
  <w:endnote w:type="continuationSeparator" w:id="0">
    <w:p w:rsidR="00A7174E" w:rsidRDefault="00A7174E" w:rsidP="0056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4E" w:rsidRDefault="00A7174E" w:rsidP="00567BB7">
      <w:r>
        <w:separator/>
      </w:r>
    </w:p>
  </w:footnote>
  <w:footnote w:type="continuationSeparator" w:id="0">
    <w:p w:rsidR="00A7174E" w:rsidRDefault="00A7174E" w:rsidP="0056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E"/>
    <w:rsid w:val="00022B65"/>
    <w:rsid w:val="00032580"/>
    <w:rsid w:val="00043FA5"/>
    <w:rsid w:val="000F0393"/>
    <w:rsid w:val="001265E7"/>
    <w:rsid w:val="001347BD"/>
    <w:rsid w:val="001377E5"/>
    <w:rsid w:val="001450B5"/>
    <w:rsid w:val="00163074"/>
    <w:rsid w:val="001704E2"/>
    <w:rsid w:val="00215140"/>
    <w:rsid w:val="00283C5F"/>
    <w:rsid w:val="00295538"/>
    <w:rsid w:val="002B4D84"/>
    <w:rsid w:val="002D6564"/>
    <w:rsid w:val="002F00F3"/>
    <w:rsid w:val="0036424A"/>
    <w:rsid w:val="003816C6"/>
    <w:rsid w:val="00387D04"/>
    <w:rsid w:val="003B5C12"/>
    <w:rsid w:val="00406FFB"/>
    <w:rsid w:val="0042124E"/>
    <w:rsid w:val="00433384"/>
    <w:rsid w:val="00466820"/>
    <w:rsid w:val="00487097"/>
    <w:rsid w:val="00494FBE"/>
    <w:rsid w:val="004C6E60"/>
    <w:rsid w:val="004E4052"/>
    <w:rsid w:val="004E57C5"/>
    <w:rsid w:val="00503A09"/>
    <w:rsid w:val="005078E9"/>
    <w:rsid w:val="00516A15"/>
    <w:rsid w:val="00554A18"/>
    <w:rsid w:val="00554D3C"/>
    <w:rsid w:val="00566416"/>
    <w:rsid w:val="00567BB7"/>
    <w:rsid w:val="005723E9"/>
    <w:rsid w:val="005A1B73"/>
    <w:rsid w:val="00653FBE"/>
    <w:rsid w:val="006C190C"/>
    <w:rsid w:val="007441B0"/>
    <w:rsid w:val="0084208B"/>
    <w:rsid w:val="00881E4C"/>
    <w:rsid w:val="008C0F57"/>
    <w:rsid w:val="00904656"/>
    <w:rsid w:val="009F5C2F"/>
    <w:rsid w:val="00A7174E"/>
    <w:rsid w:val="00A746CD"/>
    <w:rsid w:val="00A758E5"/>
    <w:rsid w:val="00AC6411"/>
    <w:rsid w:val="00B06C81"/>
    <w:rsid w:val="00B576C9"/>
    <w:rsid w:val="00C649AE"/>
    <w:rsid w:val="00CA5963"/>
    <w:rsid w:val="00D017AD"/>
    <w:rsid w:val="00D56C73"/>
    <w:rsid w:val="00D8591F"/>
    <w:rsid w:val="00D954B4"/>
    <w:rsid w:val="00E1476A"/>
    <w:rsid w:val="00E27D40"/>
    <w:rsid w:val="00E809E2"/>
    <w:rsid w:val="00EA5A7B"/>
    <w:rsid w:val="00EF5395"/>
    <w:rsid w:val="00F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5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7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7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7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7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7C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B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BB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5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7C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7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7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7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7C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B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BB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15</cp:revision>
  <cp:lastPrinted>2017-12-06T14:31:00Z</cp:lastPrinted>
  <dcterms:created xsi:type="dcterms:W3CDTF">2017-12-06T14:11:00Z</dcterms:created>
  <dcterms:modified xsi:type="dcterms:W3CDTF">2020-11-30T15:32:00Z</dcterms:modified>
</cp:coreProperties>
</file>