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8981" w14:textId="0E4FC2DE" w:rsidR="00874525" w:rsidRDefault="00874525" w:rsidP="00273384">
      <w:pPr>
        <w:jc w:val="both"/>
      </w:pPr>
    </w:p>
    <w:p w14:paraId="636E2255" w14:textId="77777777" w:rsidR="00EF3DFF" w:rsidRDefault="00EF3DFF" w:rsidP="00D603B9">
      <w:pPr>
        <w:jc w:val="both"/>
      </w:pPr>
    </w:p>
    <w:p w14:paraId="0E70E654" w14:textId="796A0822" w:rsidR="009A1FB1" w:rsidRDefault="003B09D0" w:rsidP="00D603B9">
      <w:pPr>
        <w:widowControl w:val="0"/>
        <w:jc w:val="both"/>
        <w:rPr>
          <w:b/>
          <w:bCs/>
          <w:snapToGrid w:val="0"/>
        </w:rPr>
      </w:pPr>
      <w:r w:rsidRPr="003B09D0">
        <w:rPr>
          <w:b/>
          <w:bCs/>
          <w:snapToGrid w:val="0"/>
        </w:rPr>
        <w:t xml:space="preserve">Žádost o prověření postupu rady </w:t>
      </w:r>
      <w:proofErr w:type="spellStart"/>
      <w:r w:rsidRPr="003B09D0">
        <w:rPr>
          <w:b/>
          <w:bCs/>
          <w:snapToGrid w:val="0"/>
        </w:rPr>
        <w:t>MOb</w:t>
      </w:r>
      <w:proofErr w:type="spellEnd"/>
      <w:r w:rsidRPr="003B09D0">
        <w:rPr>
          <w:b/>
          <w:bCs/>
          <w:snapToGrid w:val="0"/>
        </w:rPr>
        <w:t xml:space="preserve"> ve věci umístění kanalizace na pozemku </w:t>
      </w:r>
      <w:proofErr w:type="spellStart"/>
      <w:r w:rsidRPr="003B09D0">
        <w:rPr>
          <w:b/>
          <w:bCs/>
          <w:snapToGrid w:val="0"/>
        </w:rPr>
        <w:t>parc.č</w:t>
      </w:r>
      <w:proofErr w:type="spellEnd"/>
      <w:r w:rsidRPr="003B09D0">
        <w:rPr>
          <w:b/>
          <w:bCs/>
          <w:snapToGrid w:val="0"/>
        </w:rPr>
        <w:t xml:space="preserve">. 2547, </w:t>
      </w:r>
      <w:r>
        <w:rPr>
          <w:b/>
          <w:bCs/>
          <w:snapToGrid w:val="0"/>
        </w:rPr>
        <w:br/>
      </w:r>
      <w:r w:rsidRPr="003B09D0">
        <w:rPr>
          <w:b/>
          <w:bCs/>
          <w:snapToGrid w:val="0"/>
        </w:rPr>
        <w:t xml:space="preserve">ul. K </w:t>
      </w:r>
      <w:proofErr w:type="spellStart"/>
      <w:r w:rsidRPr="003B09D0">
        <w:rPr>
          <w:b/>
          <w:bCs/>
          <w:snapToGrid w:val="0"/>
        </w:rPr>
        <w:t>Pilíkům</w:t>
      </w:r>
      <w:proofErr w:type="spellEnd"/>
    </w:p>
    <w:p w14:paraId="022334FD" w14:textId="77777777" w:rsidR="009A1FB1" w:rsidRDefault="009A1FB1" w:rsidP="00D603B9">
      <w:pPr>
        <w:widowControl w:val="0"/>
        <w:jc w:val="both"/>
        <w:rPr>
          <w:b/>
          <w:bCs/>
          <w:snapToGrid w:val="0"/>
        </w:rPr>
      </w:pPr>
    </w:p>
    <w:p w14:paraId="59BE4B69" w14:textId="04CC18C7" w:rsidR="009A1FB1" w:rsidRDefault="009A1FB1" w:rsidP="003B09D0">
      <w:pPr>
        <w:widowControl w:val="0"/>
        <w:jc w:val="both"/>
        <w:rPr>
          <w:snapToGrid w:val="0"/>
        </w:rPr>
      </w:pPr>
      <w:proofErr w:type="spellStart"/>
      <w:r>
        <w:rPr>
          <w:snapToGrid w:val="0"/>
        </w:rPr>
        <w:t>ÚMOb</w:t>
      </w:r>
      <w:proofErr w:type="spellEnd"/>
      <w:r>
        <w:rPr>
          <w:snapToGrid w:val="0"/>
        </w:rPr>
        <w:t xml:space="preserve"> Hrabová obdržel dne </w:t>
      </w:r>
      <w:r w:rsidR="003B09D0">
        <w:rPr>
          <w:snapToGrid w:val="0"/>
        </w:rPr>
        <w:t xml:space="preserve">7.2.2024 žádost pana Milana Daníčka, bytem </w:t>
      </w:r>
      <w:r w:rsidR="00735D72">
        <w:rPr>
          <w:snapToGrid w:val="0"/>
        </w:rPr>
        <w:t>XXXXXXXXXXXXXXX XXXXXXXXXXXXXXXXXXXXXXXXXX</w:t>
      </w:r>
      <w:r w:rsidR="00343ECB">
        <w:rPr>
          <w:snapToGrid w:val="0"/>
        </w:rPr>
        <w:t>,</w:t>
      </w:r>
      <w:r w:rsidR="003B09D0">
        <w:rPr>
          <w:snapToGrid w:val="0"/>
        </w:rPr>
        <w:t xml:space="preserve"> o stanovisko </w:t>
      </w:r>
      <w:proofErr w:type="spellStart"/>
      <w:r w:rsidR="003B09D0">
        <w:rPr>
          <w:snapToGrid w:val="0"/>
        </w:rPr>
        <w:t>MOb</w:t>
      </w:r>
      <w:proofErr w:type="spellEnd"/>
      <w:r w:rsidR="003B09D0">
        <w:rPr>
          <w:snapToGrid w:val="0"/>
        </w:rPr>
        <w:t xml:space="preserve"> Hrabová jako vlastníka pozemku </w:t>
      </w:r>
      <w:proofErr w:type="spellStart"/>
      <w:r w:rsidR="003B09D0">
        <w:rPr>
          <w:snapToGrid w:val="0"/>
        </w:rPr>
        <w:t>parc.č</w:t>
      </w:r>
      <w:proofErr w:type="spellEnd"/>
      <w:r w:rsidR="003B09D0">
        <w:rPr>
          <w:snapToGrid w:val="0"/>
        </w:rPr>
        <w:t xml:space="preserve">. 2547, ul. K </w:t>
      </w:r>
      <w:proofErr w:type="spellStart"/>
      <w:r w:rsidR="003B09D0">
        <w:rPr>
          <w:snapToGrid w:val="0"/>
        </w:rPr>
        <w:t>Pilíkům</w:t>
      </w:r>
      <w:proofErr w:type="spellEnd"/>
      <w:r w:rsidR="003B09D0">
        <w:rPr>
          <w:snapToGrid w:val="0"/>
        </w:rPr>
        <w:t xml:space="preserve"> v </w:t>
      </w:r>
      <w:proofErr w:type="spellStart"/>
      <w:r w:rsidR="003B09D0">
        <w:rPr>
          <w:snapToGrid w:val="0"/>
        </w:rPr>
        <w:t>k.ú</w:t>
      </w:r>
      <w:proofErr w:type="spellEnd"/>
      <w:r w:rsidR="003B09D0">
        <w:rPr>
          <w:snapToGrid w:val="0"/>
        </w:rPr>
        <w:t xml:space="preserve">. Hrabová ke stavbě „Kanalizace jednotná </w:t>
      </w:r>
      <w:proofErr w:type="spellStart"/>
      <w:r w:rsidR="003B09D0">
        <w:rPr>
          <w:snapToGrid w:val="0"/>
        </w:rPr>
        <w:t>Kujelovi</w:t>
      </w:r>
      <w:proofErr w:type="spellEnd"/>
      <w:r w:rsidR="003B09D0">
        <w:rPr>
          <w:snapToGrid w:val="0"/>
        </w:rPr>
        <w:t xml:space="preserve"> Hrabová“ a k jejímu umístění v pozemku </w:t>
      </w:r>
      <w:proofErr w:type="spellStart"/>
      <w:r w:rsidR="003B09D0">
        <w:rPr>
          <w:snapToGrid w:val="0"/>
        </w:rPr>
        <w:t>parc.č</w:t>
      </w:r>
      <w:proofErr w:type="spellEnd"/>
      <w:r w:rsidR="003B09D0">
        <w:rPr>
          <w:snapToGrid w:val="0"/>
        </w:rPr>
        <w:t>. 2547 – viz. příloha č. 1.</w:t>
      </w:r>
    </w:p>
    <w:p w14:paraId="6B089BA9" w14:textId="77777777" w:rsidR="003B09D0" w:rsidRDefault="003B09D0" w:rsidP="003B09D0">
      <w:pPr>
        <w:widowControl w:val="0"/>
        <w:jc w:val="both"/>
        <w:rPr>
          <w:snapToGrid w:val="0"/>
        </w:rPr>
      </w:pPr>
    </w:p>
    <w:p w14:paraId="31701AE2" w14:textId="06581C98" w:rsidR="003B09D0" w:rsidRDefault="003B09D0" w:rsidP="003B09D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Rada </w:t>
      </w:r>
      <w:proofErr w:type="spellStart"/>
      <w:r>
        <w:rPr>
          <w:snapToGrid w:val="0"/>
        </w:rPr>
        <w:t>MOb</w:t>
      </w:r>
      <w:proofErr w:type="spellEnd"/>
      <w:r>
        <w:rPr>
          <w:snapToGrid w:val="0"/>
        </w:rPr>
        <w:t xml:space="preserve"> usnesením č. 719/</w:t>
      </w:r>
      <w:proofErr w:type="spellStart"/>
      <w:r>
        <w:rPr>
          <w:snapToGrid w:val="0"/>
        </w:rPr>
        <w:t>RMOb</w:t>
      </w:r>
      <w:proofErr w:type="spellEnd"/>
      <w:r>
        <w:rPr>
          <w:snapToGrid w:val="0"/>
        </w:rPr>
        <w:t>-Hra/2226/43 ze dne 19.2.2024 vydala nesouhlasné stanovisko – viz. příloha č. 2.</w:t>
      </w:r>
    </w:p>
    <w:p w14:paraId="50A429D9" w14:textId="77777777" w:rsidR="003B09D0" w:rsidRDefault="003B09D0" w:rsidP="003B09D0">
      <w:pPr>
        <w:widowControl w:val="0"/>
        <w:jc w:val="both"/>
        <w:rPr>
          <w:snapToGrid w:val="0"/>
        </w:rPr>
      </w:pPr>
    </w:p>
    <w:p w14:paraId="536270C4" w14:textId="5AAC54B5" w:rsidR="003B09D0" w:rsidRDefault="003B09D0" w:rsidP="003B09D0">
      <w:pPr>
        <w:widowControl w:val="0"/>
        <w:jc w:val="both"/>
        <w:rPr>
          <w:snapToGrid w:val="0"/>
        </w:rPr>
      </w:pPr>
      <w:r>
        <w:rPr>
          <w:snapToGrid w:val="0"/>
        </w:rPr>
        <w:t>Pan Daníček dne 29.2.2024 podal žádost o doplnění stanoviska – viz. příloha č. 3.</w:t>
      </w:r>
    </w:p>
    <w:p w14:paraId="0291781F" w14:textId="77777777" w:rsidR="003B09D0" w:rsidRDefault="003B09D0" w:rsidP="003B09D0">
      <w:pPr>
        <w:widowControl w:val="0"/>
        <w:jc w:val="both"/>
        <w:rPr>
          <w:snapToGrid w:val="0"/>
        </w:rPr>
      </w:pPr>
    </w:p>
    <w:p w14:paraId="7701A110" w14:textId="64AB8FF8" w:rsidR="003B09D0" w:rsidRDefault="003B09D0" w:rsidP="003B09D0">
      <w:pPr>
        <w:widowControl w:val="0"/>
        <w:jc w:val="both"/>
        <w:rPr>
          <w:snapToGrid w:val="0"/>
        </w:rPr>
      </w:pPr>
      <w:r>
        <w:rPr>
          <w:snapToGrid w:val="0"/>
        </w:rPr>
        <w:t>Pan starosta dne 10.4.2024 zaslal odpověď panu Daníčkovi – viz. příloha č. 4.</w:t>
      </w:r>
    </w:p>
    <w:p w14:paraId="523E4501" w14:textId="77777777" w:rsidR="003B09D0" w:rsidRDefault="003B09D0" w:rsidP="003B09D0">
      <w:pPr>
        <w:widowControl w:val="0"/>
        <w:jc w:val="both"/>
        <w:rPr>
          <w:snapToGrid w:val="0"/>
        </w:rPr>
      </w:pPr>
    </w:p>
    <w:p w14:paraId="66EFE38A" w14:textId="037B6E23" w:rsidR="003B09D0" w:rsidRDefault="003B09D0" w:rsidP="003B09D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Dne 17.4.2024 poslal pan Daníček žádost Zastupitelstvu městského obvodu Hrabová o prověření postupu Rady </w:t>
      </w:r>
      <w:proofErr w:type="spellStart"/>
      <w:r>
        <w:rPr>
          <w:snapToGrid w:val="0"/>
        </w:rPr>
        <w:t>MOb</w:t>
      </w:r>
      <w:proofErr w:type="spellEnd"/>
      <w:r>
        <w:rPr>
          <w:snapToGrid w:val="0"/>
        </w:rPr>
        <w:t xml:space="preserve"> Hrabová – viz. příloha č. 5.</w:t>
      </w:r>
    </w:p>
    <w:p w14:paraId="57601FBB" w14:textId="77777777" w:rsidR="003B09D0" w:rsidRDefault="003B09D0" w:rsidP="003B09D0">
      <w:pPr>
        <w:widowControl w:val="0"/>
        <w:jc w:val="both"/>
        <w:rPr>
          <w:snapToGrid w:val="0"/>
        </w:rPr>
      </w:pPr>
    </w:p>
    <w:p w14:paraId="77114B28" w14:textId="6A0E6A05" w:rsidR="00AE6B93" w:rsidRPr="00AE6B93" w:rsidRDefault="00AE6B93" w:rsidP="003B09D0">
      <w:pPr>
        <w:widowControl w:val="0"/>
        <w:jc w:val="both"/>
        <w:rPr>
          <w:b/>
          <w:bCs/>
          <w:snapToGrid w:val="0"/>
        </w:rPr>
      </w:pPr>
      <w:r w:rsidRPr="00AE6B93">
        <w:rPr>
          <w:b/>
          <w:bCs/>
          <w:snapToGrid w:val="0"/>
        </w:rPr>
        <w:t>Obsah důvodové zprávy k materiálu do rady dne 19.2.2024</w:t>
      </w:r>
    </w:p>
    <w:p w14:paraId="29197536" w14:textId="55E23CC3" w:rsidR="00AE6B93" w:rsidRPr="00AE6B93" w:rsidRDefault="00343ECB" w:rsidP="00AE6B93">
      <w:pPr>
        <w:widowControl w:val="0"/>
        <w:jc w:val="both"/>
        <w:rPr>
          <w:i/>
          <w:iCs/>
          <w:snapToGrid w:val="0"/>
          <w:szCs w:val="20"/>
        </w:rPr>
      </w:pPr>
      <w:r>
        <w:rPr>
          <w:i/>
          <w:iCs/>
          <w:snapToGrid w:val="0"/>
          <w:szCs w:val="20"/>
        </w:rPr>
        <w:t>„</w:t>
      </w:r>
      <w:r w:rsidR="00AE6B93" w:rsidRPr="00AE6B93">
        <w:rPr>
          <w:i/>
          <w:iCs/>
          <w:snapToGrid w:val="0"/>
          <w:szCs w:val="20"/>
        </w:rPr>
        <w:t xml:space="preserve">Kanalizace má sloužit k odvádění srážkových vod z bezpečnostního přepadu budoucí komunikace </w:t>
      </w:r>
      <w:r>
        <w:rPr>
          <w:i/>
          <w:iCs/>
          <w:snapToGrid w:val="0"/>
          <w:szCs w:val="20"/>
        </w:rPr>
        <w:br/>
      </w:r>
      <w:r w:rsidR="00AE6B93" w:rsidRPr="00AE6B93">
        <w:rPr>
          <w:i/>
          <w:iCs/>
          <w:snapToGrid w:val="0"/>
          <w:szCs w:val="20"/>
        </w:rPr>
        <w:t xml:space="preserve">na </w:t>
      </w:r>
      <w:proofErr w:type="spellStart"/>
      <w:r w:rsidR="00AE6B93" w:rsidRPr="00AE6B93">
        <w:rPr>
          <w:i/>
          <w:iCs/>
          <w:snapToGrid w:val="0"/>
          <w:szCs w:val="20"/>
        </w:rPr>
        <w:t>parc.č</w:t>
      </w:r>
      <w:proofErr w:type="spellEnd"/>
      <w:r w:rsidR="00AE6B93" w:rsidRPr="00AE6B93">
        <w:rPr>
          <w:i/>
          <w:iCs/>
          <w:snapToGrid w:val="0"/>
          <w:szCs w:val="20"/>
        </w:rPr>
        <w:t xml:space="preserve">. 539/34 a srážkových a odpadních předčištěných vod z budoucích RD na </w:t>
      </w:r>
      <w:proofErr w:type="spellStart"/>
      <w:r w:rsidR="00AE6B93" w:rsidRPr="00AE6B93">
        <w:rPr>
          <w:i/>
          <w:iCs/>
          <w:snapToGrid w:val="0"/>
          <w:szCs w:val="20"/>
        </w:rPr>
        <w:t>parc.č</w:t>
      </w:r>
      <w:proofErr w:type="spellEnd"/>
      <w:r w:rsidR="00AE6B93" w:rsidRPr="00AE6B93">
        <w:rPr>
          <w:i/>
          <w:iCs/>
          <w:snapToGrid w:val="0"/>
          <w:szCs w:val="20"/>
        </w:rPr>
        <w:t>. 539/29, /30, /31, /32, /33 a /40, ul. K </w:t>
      </w:r>
      <w:proofErr w:type="spellStart"/>
      <w:r w:rsidR="00AE6B93" w:rsidRPr="00AE6B93">
        <w:rPr>
          <w:i/>
          <w:iCs/>
          <w:snapToGrid w:val="0"/>
          <w:szCs w:val="20"/>
        </w:rPr>
        <w:t>Pilíkům</w:t>
      </w:r>
      <w:proofErr w:type="spellEnd"/>
      <w:r w:rsidR="00AE6B93" w:rsidRPr="00AE6B93">
        <w:rPr>
          <w:i/>
          <w:iCs/>
          <w:snapToGrid w:val="0"/>
          <w:szCs w:val="20"/>
        </w:rPr>
        <w:t xml:space="preserve">, vč. jejich zdržení v retenčních nádržích. Kanalizační potrubí </w:t>
      </w:r>
      <w:proofErr w:type="gramStart"/>
      <w:r w:rsidR="00AE6B93" w:rsidRPr="00AE6B93">
        <w:rPr>
          <w:i/>
          <w:iCs/>
          <w:snapToGrid w:val="0"/>
          <w:szCs w:val="20"/>
        </w:rPr>
        <w:t>kříží</w:t>
      </w:r>
      <w:proofErr w:type="gramEnd"/>
      <w:r w:rsidR="00AE6B93" w:rsidRPr="00AE6B93">
        <w:rPr>
          <w:i/>
          <w:iCs/>
          <w:snapToGrid w:val="0"/>
          <w:szCs w:val="20"/>
        </w:rPr>
        <w:t xml:space="preserve"> komunikaci K </w:t>
      </w:r>
      <w:proofErr w:type="spellStart"/>
      <w:r w:rsidR="00AE6B93" w:rsidRPr="00AE6B93">
        <w:rPr>
          <w:i/>
          <w:iCs/>
          <w:snapToGrid w:val="0"/>
          <w:szCs w:val="20"/>
        </w:rPr>
        <w:t>Pilíkům</w:t>
      </w:r>
      <w:proofErr w:type="spellEnd"/>
      <w:r w:rsidR="00AE6B93" w:rsidRPr="00AE6B93">
        <w:rPr>
          <w:i/>
          <w:iCs/>
          <w:snapToGrid w:val="0"/>
          <w:szCs w:val="20"/>
        </w:rPr>
        <w:t xml:space="preserve"> na </w:t>
      </w:r>
      <w:proofErr w:type="spellStart"/>
      <w:r w:rsidR="00AE6B93" w:rsidRPr="00AE6B93">
        <w:rPr>
          <w:i/>
          <w:iCs/>
          <w:snapToGrid w:val="0"/>
          <w:szCs w:val="20"/>
        </w:rPr>
        <w:t>parc.č</w:t>
      </w:r>
      <w:proofErr w:type="spellEnd"/>
      <w:r w:rsidR="00AE6B93" w:rsidRPr="00AE6B93">
        <w:rPr>
          <w:i/>
          <w:iCs/>
          <w:snapToGrid w:val="0"/>
          <w:szCs w:val="20"/>
        </w:rPr>
        <w:t xml:space="preserve">. 2547, která je svěřena </w:t>
      </w:r>
      <w:proofErr w:type="spellStart"/>
      <w:r w:rsidR="00AE6B93" w:rsidRPr="00AE6B93">
        <w:rPr>
          <w:i/>
          <w:iCs/>
          <w:snapToGrid w:val="0"/>
          <w:szCs w:val="20"/>
        </w:rPr>
        <w:t>MOb</w:t>
      </w:r>
      <w:proofErr w:type="spellEnd"/>
      <w:r w:rsidR="00AE6B93" w:rsidRPr="00AE6B93">
        <w:rPr>
          <w:i/>
          <w:iCs/>
          <w:snapToGrid w:val="0"/>
          <w:szCs w:val="20"/>
        </w:rPr>
        <w:t xml:space="preserve"> Hrabová.</w:t>
      </w:r>
    </w:p>
    <w:p w14:paraId="50B25742" w14:textId="77777777" w:rsidR="00AE6B93" w:rsidRPr="00AE6B93" w:rsidRDefault="00AE6B93" w:rsidP="00AE6B93">
      <w:pPr>
        <w:widowControl w:val="0"/>
        <w:jc w:val="both"/>
        <w:rPr>
          <w:i/>
          <w:iCs/>
          <w:snapToGrid w:val="0"/>
          <w:szCs w:val="20"/>
        </w:rPr>
      </w:pPr>
      <w:r w:rsidRPr="00AE6B93">
        <w:rPr>
          <w:i/>
          <w:iCs/>
          <w:snapToGrid w:val="0"/>
          <w:szCs w:val="20"/>
        </w:rPr>
        <w:t xml:space="preserve">Rada projednala žádost dne 20.4.2022 a požadovala předložit stanovisko správce potoka </w:t>
      </w:r>
      <w:proofErr w:type="spellStart"/>
      <w:r w:rsidRPr="00AE6B93">
        <w:rPr>
          <w:i/>
          <w:iCs/>
          <w:snapToGrid w:val="0"/>
          <w:szCs w:val="20"/>
        </w:rPr>
        <w:t>Ščučí</w:t>
      </w:r>
      <w:proofErr w:type="spellEnd"/>
      <w:r w:rsidRPr="00AE6B93">
        <w:rPr>
          <w:i/>
          <w:iCs/>
          <w:snapToGrid w:val="0"/>
          <w:szCs w:val="20"/>
        </w:rPr>
        <w:t xml:space="preserve"> k napojení kanalizace do toku. V tomto stanovisko je zmíněno, že na potrubí musí být v místě napojení do potoka </w:t>
      </w:r>
      <w:proofErr w:type="spellStart"/>
      <w:r w:rsidRPr="00AE6B93">
        <w:rPr>
          <w:i/>
          <w:iCs/>
          <w:snapToGrid w:val="0"/>
          <w:szCs w:val="20"/>
        </w:rPr>
        <w:t>Ščučí</w:t>
      </w:r>
      <w:proofErr w:type="spellEnd"/>
      <w:r w:rsidRPr="00AE6B93">
        <w:rPr>
          <w:i/>
          <w:iCs/>
          <w:snapToGrid w:val="0"/>
          <w:szCs w:val="20"/>
        </w:rPr>
        <w:t xml:space="preserve"> umístěna zpětná </w:t>
      </w:r>
      <w:proofErr w:type="spellStart"/>
      <w:r w:rsidRPr="00AE6B93">
        <w:rPr>
          <w:i/>
          <w:iCs/>
          <w:snapToGrid w:val="0"/>
          <w:szCs w:val="20"/>
        </w:rPr>
        <w:t>klapa</w:t>
      </w:r>
      <w:proofErr w:type="spellEnd"/>
      <w:r w:rsidRPr="00AE6B93">
        <w:rPr>
          <w:i/>
          <w:iCs/>
          <w:snapToGrid w:val="0"/>
          <w:szCs w:val="20"/>
        </w:rPr>
        <w:t>, což by situaci nijak neřešilo, protože pokud se při deštích zvedne hladina toku, nebude možné odvádět dešťové ani splaškové vody do toku.</w:t>
      </w:r>
    </w:p>
    <w:p w14:paraId="64CA531E" w14:textId="77777777" w:rsidR="00AE6B93" w:rsidRPr="00AE6B93" w:rsidRDefault="00AE6B93" w:rsidP="00AE6B93">
      <w:pPr>
        <w:widowControl w:val="0"/>
        <w:jc w:val="both"/>
        <w:rPr>
          <w:i/>
          <w:iCs/>
          <w:snapToGrid w:val="0"/>
          <w:szCs w:val="20"/>
        </w:rPr>
      </w:pPr>
      <w:r w:rsidRPr="00AE6B93">
        <w:rPr>
          <w:i/>
          <w:iCs/>
          <w:snapToGrid w:val="0"/>
          <w:szCs w:val="20"/>
        </w:rPr>
        <w:t>Rada si dne 4.5.2022 vyžádala doložit stanovisko odboru OŽP MMO. Oddělení ochrany vod se vyjádřilo pouze v tom smyslu, že předmětná stavba je vodním dílem, ke kterému je příslušné vydat vodoprávní povolení toto oddělení, a proto nebudou vydávat žádné stanovisko.</w:t>
      </w:r>
    </w:p>
    <w:p w14:paraId="40E3A56D" w14:textId="77777777" w:rsidR="00AE6B93" w:rsidRPr="00AE6B93" w:rsidRDefault="00AE6B93" w:rsidP="00AE6B93">
      <w:pPr>
        <w:widowControl w:val="0"/>
        <w:jc w:val="both"/>
        <w:rPr>
          <w:i/>
          <w:iCs/>
          <w:snapToGrid w:val="0"/>
          <w:szCs w:val="20"/>
        </w:rPr>
      </w:pPr>
      <w:r w:rsidRPr="00AE6B93">
        <w:rPr>
          <w:i/>
          <w:iCs/>
          <w:snapToGrid w:val="0"/>
          <w:szCs w:val="20"/>
        </w:rPr>
        <w:t>Rada následně usnesením č. 97/2025 ze dne 27.7.2022 vydala souhlasné stanovisko k umístění potrubí na svěřeném pozemku.</w:t>
      </w:r>
    </w:p>
    <w:p w14:paraId="784E2647" w14:textId="77777777" w:rsidR="00AE6B93" w:rsidRPr="00AE6B93" w:rsidRDefault="00AE6B93" w:rsidP="00AE6B93">
      <w:pPr>
        <w:widowControl w:val="0"/>
        <w:jc w:val="both"/>
        <w:rPr>
          <w:i/>
          <w:iCs/>
          <w:snapToGrid w:val="0"/>
        </w:rPr>
      </w:pPr>
      <w:r w:rsidRPr="00AE6B93">
        <w:rPr>
          <w:i/>
          <w:iCs/>
          <w:snapToGrid w:val="0"/>
          <w:szCs w:val="20"/>
        </w:rPr>
        <w:t>Dne 11.4.2023 podal pan Milan Daníček žádost o vyjádření k upravené projektové dokumentaci. Dokumentace musela být přepracována a doplněna ve smyslu požadavků odboru OŽP MMO.</w:t>
      </w:r>
      <w:r w:rsidRPr="00AE6B93">
        <w:rPr>
          <w:i/>
          <w:iCs/>
          <w:snapToGrid w:val="0"/>
        </w:rPr>
        <w:t xml:space="preserve"> </w:t>
      </w:r>
    </w:p>
    <w:p w14:paraId="691F7045" w14:textId="77777777" w:rsidR="00AE6B93" w:rsidRPr="00AE6B93" w:rsidRDefault="00AE6B93" w:rsidP="00AE6B93">
      <w:pPr>
        <w:widowControl w:val="0"/>
        <w:jc w:val="both"/>
        <w:rPr>
          <w:i/>
          <w:iCs/>
          <w:snapToGrid w:val="0"/>
        </w:rPr>
      </w:pPr>
      <w:r w:rsidRPr="00AE6B93">
        <w:rPr>
          <w:i/>
          <w:iCs/>
          <w:snapToGrid w:val="0"/>
        </w:rPr>
        <w:t xml:space="preserve">Přepracovaná dokumentace byla předložena současné radě dne 26.4.2023 a rada vydala nesouhlasné stanovisko s umístěním kanalizace na </w:t>
      </w:r>
      <w:proofErr w:type="spellStart"/>
      <w:r w:rsidRPr="00AE6B93">
        <w:rPr>
          <w:i/>
          <w:iCs/>
          <w:snapToGrid w:val="0"/>
        </w:rPr>
        <w:t>parc.č</w:t>
      </w:r>
      <w:proofErr w:type="spellEnd"/>
      <w:r w:rsidRPr="00AE6B93">
        <w:rPr>
          <w:i/>
          <w:iCs/>
          <w:snapToGrid w:val="0"/>
        </w:rPr>
        <w:t>. 2547, svěřeném městskému obvodu Hrabová.</w:t>
      </w:r>
    </w:p>
    <w:p w14:paraId="7622F848" w14:textId="77777777" w:rsidR="00AE6B93" w:rsidRPr="00AE6B93" w:rsidRDefault="00AE6B93" w:rsidP="00AE6B93">
      <w:pPr>
        <w:widowControl w:val="0"/>
        <w:jc w:val="both"/>
        <w:rPr>
          <w:i/>
          <w:iCs/>
          <w:snapToGrid w:val="0"/>
        </w:rPr>
      </w:pPr>
    </w:p>
    <w:p w14:paraId="369BCD9B" w14:textId="77777777" w:rsidR="00AE6B93" w:rsidRPr="00AE6B93" w:rsidRDefault="00AE6B93" w:rsidP="00AE6B93">
      <w:pPr>
        <w:widowControl w:val="0"/>
        <w:jc w:val="both"/>
        <w:rPr>
          <w:i/>
          <w:iCs/>
          <w:snapToGrid w:val="0"/>
        </w:rPr>
      </w:pPr>
      <w:r w:rsidRPr="00AE6B93">
        <w:rPr>
          <w:i/>
          <w:iCs/>
          <w:snapToGrid w:val="0"/>
        </w:rPr>
        <w:t>Dne 7.2.2024 podal zástupce stavebníků, pan Milan Daníček žádost o vyznačení souhlasu městského obvodu Hrabová na situačním snímku upravené dokumentace, jak vyžaduje stavební zákon.</w:t>
      </w:r>
    </w:p>
    <w:p w14:paraId="122B7912" w14:textId="4C70CA61" w:rsidR="00AE6B93" w:rsidRPr="00AE6B93" w:rsidRDefault="00AE6B93" w:rsidP="00AE6B93">
      <w:pPr>
        <w:widowControl w:val="0"/>
        <w:jc w:val="both"/>
        <w:rPr>
          <w:i/>
          <w:iCs/>
          <w:snapToGrid w:val="0"/>
        </w:rPr>
      </w:pPr>
      <w:r w:rsidRPr="00AE6B93">
        <w:rPr>
          <w:i/>
          <w:iCs/>
          <w:snapToGrid w:val="0"/>
        </w:rPr>
        <w:t xml:space="preserve">V závěru uvádí, že k původnímu projektovanému řešení byl vyznačen souhlas na situaci na základě usnesení </w:t>
      </w:r>
      <w:proofErr w:type="spellStart"/>
      <w:r w:rsidRPr="00AE6B93">
        <w:rPr>
          <w:i/>
          <w:iCs/>
          <w:snapToGrid w:val="0"/>
        </w:rPr>
        <w:t>RMOb</w:t>
      </w:r>
      <w:proofErr w:type="spellEnd"/>
      <w:r w:rsidRPr="00AE6B93">
        <w:rPr>
          <w:i/>
          <w:iCs/>
          <w:snapToGrid w:val="0"/>
        </w:rPr>
        <w:t xml:space="preserve"> Hrabová č. 97/2025 ze dne 27.7.2022 a vydáno stanovisko č.j. HRA/05719/22/SS/</w:t>
      </w:r>
      <w:proofErr w:type="spellStart"/>
      <w:r w:rsidRPr="00AE6B93">
        <w:rPr>
          <w:i/>
          <w:iCs/>
          <w:snapToGrid w:val="0"/>
        </w:rPr>
        <w:t>Fai</w:t>
      </w:r>
      <w:proofErr w:type="spellEnd"/>
      <w:r w:rsidRPr="00AE6B93">
        <w:rPr>
          <w:i/>
          <w:iCs/>
          <w:snapToGrid w:val="0"/>
        </w:rPr>
        <w:t xml:space="preserve"> dne 5.8.2022 a dále bylo vydáno rozhodnutí č. 22/2022 o povolení zvláštního užívání místní komunikace – umístění </w:t>
      </w:r>
      <w:proofErr w:type="spellStart"/>
      <w:r w:rsidRPr="00AE6B93">
        <w:rPr>
          <w:i/>
          <w:iCs/>
          <w:snapToGrid w:val="0"/>
        </w:rPr>
        <w:t>inž</w:t>
      </w:r>
      <w:proofErr w:type="spellEnd"/>
      <w:r w:rsidRPr="00AE6B93">
        <w:rPr>
          <w:i/>
          <w:iCs/>
          <w:snapToGrid w:val="0"/>
        </w:rPr>
        <w:t>. sítí pod č.j. HRA/07055/22/SS/</w:t>
      </w:r>
      <w:proofErr w:type="spellStart"/>
      <w:r w:rsidRPr="00AE6B93">
        <w:rPr>
          <w:i/>
          <w:iCs/>
          <w:snapToGrid w:val="0"/>
        </w:rPr>
        <w:t>Mos</w:t>
      </w:r>
      <w:proofErr w:type="spellEnd"/>
      <w:r w:rsidRPr="00AE6B93">
        <w:rPr>
          <w:i/>
          <w:iCs/>
          <w:snapToGrid w:val="0"/>
        </w:rPr>
        <w:t xml:space="preserve"> dne 5.10.2022. Tyto skutečnosti potvrzuji.</w:t>
      </w:r>
      <w:r w:rsidR="00343ECB">
        <w:rPr>
          <w:i/>
          <w:iCs/>
          <w:snapToGrid w:val="0"/>
        </w:rPr>
        <w:t>“</w:t>
      </w:r>
    </w:p>
    <w:p w14:paraId="4C13A7CE" w14:textId="77777777" w:rsidR="00AE6B93" w:rsidRPr="009A1FB1" w:rsidRDefault="00AE6B93" w:rsidP="003B09D0">
      <w:pPr>
        <w:widowControl w:val="0"/>
        <w:jc w:val="both"/>
        <w:rPr>
          <w:snapToGrid w:val="0"/>
        </w:rPr>
      </w:pPr>
    </w:p>
    <w:sectPr w:rsidR="00AE6B93" w:rsidRPr="009A1FB1" w:rsidSect="004F7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849" w:bottom="127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6758" w14:textId="77777777" w:rsidR="004F7073" w:rsidRDefault="004F7073">
      <w:r>
        <w:separator/>
      </w:r>
    </w:p>
  </w:endnote>
  <w:endnote w:type="continuationSeparator" w:id="0">
    <w:p w14:paraId="0BCFB65D" w14:textId="77777777" w:rsidR="004F7073" w:rsidRDefault="004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2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274C4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209" w14:textId="2FED2716" w:rsidR="00C64A27" w:rsidRDefault="007650C4" w:rsidP="00A62CDF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140F74AC" wp14:editId="4E2FBE23">
          <wp:simplePos x="0" y="0"/>
          <wp:positionH relativeFrom="column">
            <wp:posOffset>4917151</wp:posOffset>
          </wp:positionH>
          <wp:positionV relativeFrom="paragraph">
            <wp:posOffset>-42545</wp:posOffset>
          </wp:positionV>
          <wp:extent cx="1497965" cy="349885"/>
          <wp:effectExtent l="0" t="0" r="6985" b="0"/>
          <wp:wrapTight wrapText="bothSides">
            <wp:wrapPolygon edited="0">
              <wp:start x="0" y="0"/>
              <wp:lineTo x="0" y="19993"/>
              <wp:lineTo x="5219" y="19993"/>
              <wp:lineTo x="6593" y="19993"/>
              <wp:lineTo x="15932" y="18817"/>
              <wp:lineTo x="21426" y="10584"/>
              <wp:lineTo x="21426" y="0"/>
              <wp:lineTo x="0" y="0"/>
            </wp:wrapPolygon>
          </wp:wrapTight>
          <wp:docPr id="963451571" name="Obrázek 96345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451571" name="Obrázek 963451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01B8" w14:textId="4C2E0BD6" w:rsidR="00870D4E" w:rsidRDefault="00C64A2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  <w:p w14:paraId="6B35D080" w14:textId="0DC3D740" w:rsidR="00AB6EB1" w:rsidRPr="0081070D" w:rsidRDefault="00AB6EB1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E1B6" w14:textId="77777777" w:rsidR="008633D0" w:rsidRDefault="008633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A479" w14:textId="77777777" w:rsidR="004F7073" w:rsidRDefault="004F7073">
      <w:r>
        <w:separator/>
      </w:r>
    </w:p>
  </w:footnote>
  <w:footnote w:type="continuationSeparator" w:id="0">
    <w:p w14:paraId="36AC58DA" w14:textId="77777777" w:rsidR="004F7073" w:rsidRDefault="004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3C82" w14:textId="77777777" w:rsidR="008633D0" w:rsidRDefault="008633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65"/>
      <w:gridCol w:w="5040"/>
      <w:gridCol w:w="4259"/>
    </w:tblGrid>
    <w:tr w:rsidR="001E6B01" w:rsidRPr="009C4D20" w14:paraId="28A39BBA" w14:textId="77777777" w:rsidTr="008633D0">
      <w:trPr>
        <w:trHeight w:val="782"/>
        <w:tblCellSpacing w:w="15" w:type="dxa"/>
      </w:trPr>
      <w:tc>
        <w:tcPr>
          <w:tcW w:w="358" w:type="pct"/>
          <w:vAlign w:val="center"/>
        </w:tcPr>
        <w:p w14:paraId="3F9D5082" w14:textId="77777777" w:rsidR="001E6B01" w:rsidRPr="009C4D20" w:rsidRDefault="001E6B01" w:rsidP="001E6B01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noProof/>
              <w:color w:val="003C69"/>
            </w:rPr>
            <w:drawing>
              <wp:inline distT="0" distB="0" distL="0" distR="0" wp14:anchorId="279A027E" wp14:editId="6D6F8714">
                <wp:extent cx="361950" cy="446414"/>
                <wp:effectExtent l="0" t="0" r="0" b="0"/>
                <wp:docPr id="208160900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885424" name="Obrázek 197688542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38" cy="46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  <w:hideMark/>
        </w:tcPr>
        <w:p w14:paraId="11266AB0" w14:textId="4F6AA6F3" w:rsidR="001E6B01" w:rsidRPr="009C4D20" w:rsidRDefault="001E6B01" w:rsidP="009015F7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color w:val="003C69"/>
            </w:rPr>
            <w:t>Statutární město Ostrava</w:t>
          </w:r>
        </w:p>
        <w:p w14:paraId="3B40FC24" w14:textId="6930AC5F" w:rsidR="001E6B01" w:rsidRPr="009015F7" w:rsidRDefault="009015F7" w:rsidP="009015F7">
          <w:pPr>
            <w:rPr>
              <w:rFonts w:ascii="Arial" w:hAnsi="Arial" w:cs="Arial"/>
              <w:b/>
              <w:bCs/>
              <w:color w:val="003C69"/>
            </w:rPr>
          </w:pPr>
          <w:r>
            <w:rPr>
              <w:rFonts w:ascii="Arial" w:hAnsi="Arial" w:cs="Arial"/>
              <w:b/>
              <w:bCs/>
              <w:color w:val="003C69"/>
            </w:rPr>
            <w:t xml:space="preserve">Úřad </w:t>
          </w:r>
          <w:r w:rsidR="00CB5645">
            <w:rPr>
              <w:rFonts w:ascii="Arial" w:hAnsi="Arial" w:cs="Arial"/>
              <w:b/>
              <w:bCs/>
              <w:color w:val="003C69"/>
            </w:rPr>
            <w:t>m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>ěstsk</w:t>
          </w:r>
          <w:r>
            <w:rPr>
              <w:rFonts w:ascii="Arial" w:hAnsi="Arial" w:cs="Arial"/>
              <w:b/>
              <w:bCs/>
              <w:color w:val="003C69"/>
            </w:rPr>
            <w:t>ého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obvod</w:t>
          </w:r>
          <w:r>
            <w:rPr>
              <w:rFonts w:ascii="Arial" w:hAnsi="Arial" w:cs="Arial"/>
              <w:b/>
              <w:bCs/>
              <w:color w:val="003C69"/>
            </w:rPr>
            <w:t>u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Hrabová</w:t>
          </w:r>
        </w:p>
      </w:tc>
      <w:tc>
        <w:tcPr>
          <w:tcW w:w="2094" w:type="pct"/>
          <w:vAlign w:val="center"/>
          <w:hideMark/>
        </w:tcPr>
        <w:p w14:paraId="4715C140" w14:textId="1DE885EE" w:rsidR="001E6B01" w:rsidRPr="009C4D20" w:rsidRDefault="001E6B01" w:rsidP="001E6B01">
          <w:pPr>
            <w:ind w:left="370"/>
            <w:jc w:val="right"/>
            <w:rPr>
              <w:rFonts w:ascii="Arial" w:hAnsi="Arial" w:cs="Arial"/>
              <w:b/>
              <w:bCs/>
              <w:color w:val="00ABC9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ABC9"/>
              <w:sz w:val="40"/>
              <w:szCs w:val="40"/>
            </w:rPr>
            <w:t>Důvodová zpráva</w:t>
          </w:r>
        </w:p>
      </w:tc>
    </w:tr>
  </w:tbl>
  <w:p w14:paraId="334188A2" w14:textId="77777777" w:rsidR="00E54933" w:rsidRDefault="00E54933" w:rsidP="009015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DF80" w14:textId="77777777" w:rsidR="008633D0" w:rsidRDefault="008633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926"/>
    <w:multiLevelType w:val="hybridMultilevel"/>
    <w:tmpl w:val="2EE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72196"/>
    <w:multiLevelType w:val="multilevel"/>
    <w:tmpl w:val="66A8A6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DE6794"/>
    <w:multiLevelType w:val="hybridMultilevel"/>
    <w:tmpl w:val="EAFA0E16"/>
    <w:lvl w:ilvl="0" w:tplc="C624D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76194">
    <w:abstractNumId w:val="0"/>
  </w:num>
  <w:num w:numId="2" w16cid:durableId="219101894">
    <w:abstractNumId w:val="2"/>
  </w:num>
  <w:num w:numId="3" w16cid:durableId="1143431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CFF"/>
    <w:rsid w:val="00004665"/>
    <w:rsid w:val="000062CD"/>
    <w:rsid w:val="00054F4F"/>
    <w:rsid w:val="0006276A"/>
    <w:rsid w:val="0006317B"/>
    <w:rsid w:val="0006723C"/>
    <w:rsid w:val="00070F46"/>
    <w:rsid w:val="00072A0B"/>
    <w:rsid w:val="0008400D"/>
    <w:rsid w:val="00084291"/>
    <w:rsid w:val="00085FD2"/>
    <w:rsid w:val="000924F3"/>
    <w:rsid w:val="00095FF0"/>
    <w:rsid w:val="000B31AB"/>
    <w:rsid w:val="000B5B27"/>
    <w:rsid w:val="000C26AF"/>
    <w:rsid w:val="000C5E42"/>
    <w:rsid w:val="000C7816"/>
    <w:rsid w:val="000E182E"/>
    <w:rsid w:val="000E3A5E"/>
    <w:rsid w:val="00101651"/>
    <w:rsid w:val="00105654"/>
    <w:rsid w:val="001348F0"/>
    <w:rsid w:val="00143B6B"/>
    <w:rsid w:val="00147A3D"/>
    <w:rsid w:val="0015697B"/>
    <w:rsid w:val="00167C6F"/>
    <w:rsid w:val="00174097"/>
    <w:rsid w:val="001848CA"/>
    <w:rsid w:val="001B0DE1"/>
    <w:rsid w:val="001C3AE2"/>
    <w:rsid w:val="001C70A2"/>
    <w:rsid w:val="001D1519"/>
    <w:rsid w:val="001E6B01"/>
    <w:rsid w:val="001F2277"/>
    <w:rsid w:val="001F2A36"/>
    <w:rsid w:val="00202495"/>
    <w:rsid w:val="00216CF4"/>
    <w:rsid w:val="00231080"/>
    <w:rsid w:val="0023216F"/>
    <w:rsid w:val="00232FC7"/>
    <w:rsid w:val="00267D18"/>
    <w:rsid w:val="00273384"/>
    <w:rsid w:val="002969A1"/>
    <w:rsid w:val="002A279B"/>
    <w:rsid w:val="002B6AC9"/>
    <w:rsid w:val="002E6C39"/>
    <w:rsid w:val="002F2162"/>
    <w:rsid w:val="003017B2"/>
    <w:rsid w:val="00311815"/>
    <w:rsid w:val="00317E7A"/>
    <w:rsid w:val="00320F7B"/>
    <w:rsid w:val="00331ADD"/>
    <w:rsid w:val="003328F0"/>
    <w:rsid w:val="00343ECB"/>
    <w:rsid w:val="003623F8"/>
    <w:rsid w:val="003717E8"/>
    <w:rsid w:val="0037540E"/>
    <w:rsid w:val="00384467"/>
    <w:rsid w:val="003A6DCB"/>
    <w:rsid w:val="003B09D0"/>
    <w:rsid w:val="003B0CAA"/>
    <w:rsid w:val="003B6ABD"/>
    <w:rsid w:val="003C22E2"/>
    <w:rsid w:val="003C3E81"/>
    <w:rsid w:val="003C7DD6"/>
    <w:rsid w:val="003D40D9"/>
    <w:rsid w:val="003D5A8F"/>
    <w:rsid w:val="003E0EB2"/>
    <w:rsid w:val="0040351E"/>
    <w:rsid w:val="00412B0D"/>
    <w:rsid w:val="004227D4"/>
    <w:rsid w:val="004230B5"/>
    <w:rsid w:val="004352B2"/>
    <w:rsid w:val="004547B7"/>
    <w:rsid w:val="004675E6"/>
    <w:rsid w:val="00477A9A"/>
    <w:rsid w:val="00492CCA"/>
    <w:rsid w:val="00495721"/>
    <w:rsid w:val="004A266F"/>
    <w:rsid w:val="004B599C"/>
    <w:rsid w:val="004C04CF"/>
    <w:rsid w:val="004E1764"/>
    <w:rsid w:val="004E3081"/>
    <w:rsid w:val="004E4010"/>
    <w:rsid w:val="004F7073"/>
    <w:rsid w:val="00502861"/>
    <w:rsid w:val="00506A51"/>
    <w:rsid w:val="00515B81"/>
    <w:rsid w:val="00517F40"/>
    <w:rsid w:val="00527954"/>
    <w:rsid w:val="00546D0D"/>
    <w:rsid w:val="00552428"/>
    <w:rsid w:val="00563D9D"/>
    <w:rsid w:val="005853A3"/>
    <w:rsid w:val="005966FD"/>
    <w:rsid w:val="005A0B8B"/>
    <w:rsid w:val="005B73A2"/>
    <w:rsid w:val="005C0E8C"/>
    <w:rsid w:val="005C211F"/>
    <w:rsid w:val="005C5308"/>
    <w:rsid w:val="005C648C"/>
    <w:rsid w:val="005D0D04"/>
    <w:rsid w:val="005D15FC"/>
    <w:rsid w:val="005D6277"/>
    <w:rsid w:val="005D7590"/>
    <w:rsid w:val="005E6AC0"/>
    <w:rsid w:val="005F0038"/>
    <w:rsid w:val="005F62E4"/>
    <w:rsid w:val="0061472A"/>
    <w:rsid w:val="0064155B"/>
    <w:rsid w:val="006731E6"/>
    <w:rsid w:val="00685822"/>
    <w:rsid w:val="0068728B"/>
    <w:rsid w:val="00695CA5"/>
    <w:rsid w:val="006A171A"/>
    <w:rsid w:val="006B3D24"/>
    <w:rsid w:val="006C0992"/>
    <w:rsid w:val="006C5968"/>
    <w:rsid w:val="006D612A"/>
    <w:rsid w:val="00714D08"/>
    <w:rsid w:val="00716246"/>
    <w:rsid w:val="00716F45"/>
    <w:rsid w:val="00720D7E"/>
    <w:rsid w:val="00725DA6"/>
    <w:rsid w:val="00735D72"/>
    <w:rsid w:val="007422E7"/>
    <w:rsid w:val="00743440"/>
    <w:rsid w:val="007650C4"/>
    <w:rsid w:val="00770B62"/>
    <w:rsid w:val="0077533C"/>
    <w:rsid w:val="00783154"/>
    <w:rsid w:val="007927CE"/>
    <w:rsid w:val="00794165"/>
    <w:rsid w:val="00794F06"/>
    <w:rsid w:val="007B39F7"/>
    <w:rsid w:val="007C16A1"/>
    <w:rsid w:val="007C5DBC"/>
    <w:rsid w:val="007D5BA8"/>
    <w:rsid w:val="007E23C8"/>
    <w:rsid w:val="007F32DB"/>
    <w:rsid w:val="007F32E6"/>
    <w:rsid w:val="00802046"/>
    <w:rsid w:val="0081070D"/>
    <w:rsid w:val="00821688"/>
    <w:rsid w:val="00843D25"/>
    <w:rsid w:val="008633D0"/>
    <w:rsid w:val="00870D4E"/>
    <w:rsid w:val="00874525"/>
    <w:rsid w:val="00897599"/>
    <w:rsid w:val="008A1195"/>
    <w:rsid w:val="008A20EF"/>
    <w:rsid w:val="008A3447"/>
    <w:rsid w:val="008A5D70"/>
    <w:rsid w:val="008C06B6"/>
    <w:rsid w:val="008C2073"/>
    <w:rsid w:val="008C2306"/>
    <w:rsid w:val="008C3B92"/>
    <w:rsid w:val="008C70F5"/>
    <w:rsid w:val="008D1EA4"/>
    <w:rsid w:val="008D336E"/>
    <w:rsid w:val="008D606A"/>
    <w:rsid w:val="008D7C95"/>
    <w:rsid w:val="008F36DC"/>
    <w:rsid w:val="008F7768"/>
    <w:rsid w:val="009015F7"/>
    <w:rsid w:val="00902FF8"/>
    <w:rsid w:val="009066BC"/>
    <w:rsid w:val="009254B6"/>
    <w:rsid w:val="00931FBA"/>
    <w:rsid w:val="0093208D"/>
    <w:rsid w:val="00971FD1"/>
    <w:rsid w:val="00977B8D"/>
    <w:rsid w:val="00984A78"/>
    <w:rsid w:val="00994160"/>
    <w:rsid w:val="009A1FB1"/>
    <w:rsid w:val="009A2FA3"/>
    <w:rsid w:val="009A3FB1"/>
    <w:rsid w:val="009B11B9"/>
    <w:rsid w:val="009B487C"/>
    <w:rsid w:val="009C55EF"/>
    <w:rsid w:val="009D02C7"/>
    <w:rsid w:val="009E50FF"/>
    <w:rsid w:val="00A132E6"/>
    <w:rsid w:val="00A23D59"/>
    <w:rsid w:val="00A43F03"/>
    <w:rsid w:val="00A47922"/>
    <w:rsid w:val="00A56AD2"/>
    <w:rsid w:val="00A57640"/>
    <w:rsid w:val="00A60879"/>
    <w:rsid w:val="00A6243B"/>
    <w:rsid w:val="00A62CDF"/>
    <w:rsid w:val="00A64D87"/>
    <w:rsid w:val="00A921C8"/>
    <w:rsid w:val="00A929CE"/>
    <w:rsid w:val="00AB6EB1"/>
    <w:rsid w:val="00AD5B95"/>
    <w:rsid w:val="00AE5D3B"/>
    <w:rsid w:val="00AE6B93"/>
    <w:rsid w:val="00B333A6"/>
    <w:rsid w:val="00B343CD"/>
    <w:rsid w:val="00B52AB8"/>
    <w:rsid w:val="00B53C36"/>
    <w:rsid w:val="00B80BB9"/>
    <w:rsid w:val="00B87F79"/>
    <w:rsid w:val="00BC5567"/>
    <w:rsid w:val="00BD5F5A"/>
    <w:rsid w:val="00BF6FF2"/>
    <w:rsid w:val="00C03CE4"/>
    <w:rsid w:val="00C06996"/>
    <w:rsid w:val="00C1281D"/>
    <w:rsid w:val="00C26C0A"/>
    <w:rsid w:val="00C36C3A"/>
    <w:rsid w:val="00C52953"/>
    <w:rsid w:val="00C62FE7"/>
    <w:rsid w:val="00C64A27"/>
    <w:rsid w:val="00C67FA2"/>
    <w:rsid w:val="00C91862"/>
    <w:rsid w:val="00CA3CFE"/>
    <w:rsid w:val="00CA5DAD"/>
    <w:rsid w:val="00CA70C7"/>
    <w:rsid w:val="00CB5645"/>
    <w:rsid w:val="00CC2040"/>
    <w:rsid w:val="00CC4007"/>
    <w:rsid w:val="00CD22EE"/>
    <w:rsid w:val="00CD2EB9"/>
    <w:rsid w:val="00CD6405"/>
    <w:rsid w:val="00CE34F1"/>
    <w:rsid w:val="00CE5682"/>
    <w:rsid w:val="00CF34CF"/>
    <w:rsid w:val="00D14F73"/>
    <w:rsid w:val="00D15F1E"/>
    <w:rsid w:val="00D17B82"/>
    <w:rsid w:val="00D23351"/>
    <w:rsid w:val="00D4413B"/>
    <w:rsid w:val="00D452D9"/>
    <w:rsid w:val="00D5582D"/>
    <w:rsid w:val="00D603B9"/>
    <w:rsid w:val="00D74E41"/>
    <w:rsid w:val="00D77ACF"/>
    <w:rsid w:val="00D87922"/>
    <w:rsid w:val="00DA6796"/>
    <w:rsid w:val="00DC4C0B"/>
    <w:rsid w:val="00DC5563"/>
    <w:rsid w:val="00DD1870"/>
    <w:rsid w:val="00DD4E8C"/>
    <w:rsid w:val="00DF1B21"/>
    <w:rsid w:val="00DF6E83"/>
    <w:rsid w:val="00E01806"/>
    <w:rsid w:val="00E02C42"/>
    <w:rsid w:val="00E267C5"/>
    <w:rsid w:val="00E27234"/>
    <w:rsid w:val="00E27415"/>
    <w:rsid w:val="00E35D67"/>
    <w:rsid w:val="00E54933"/>
    <w:rsid w:val="00E65903"/>
    <w:rsid w:val="00E96757"/>
    <w:rsid w:val="00EA1990"/>
    <w:rsid w:val="00EA2DA1"/>
    <w:rsid w:val="00EA7F4A"/>
    <w:rsid w:val="00EC246A"/>
    <w:rsid w:val="00EC436D"/>
    <w:rsid w:val="00EC7051"/>
    <w:rsid w:val="00ED54EF"/>
    <w:rsid w:val="00EF3DFF"/>
    <w:rsid w:val="00F02708"/>
    <w:rsid w:val="00F34699"/>
    <w:rsid w:val="00F41C10"/>
    <w:rsid w:val="00F645A7"/>
    <w:rsid w:val="00F64AC1"/>
    <w:rsid w:val="00F728E0"/>
    <w:rsid w:val="00F84064"/>
    <w:rsid w:val="00F87E4E"/>
    <w:rsid w:val="00F94447"/>
    <w:rsid w:val="00FB75DE"/>
    <w:rsid w:val="00FC0FE0"/>
    <w:rsid w:val="00FC10A9"/>
    <w:rsid w:val="00FD28A5"/>
    <w:rsid w:val="00FD6ABB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8134F"/>
  <w15:chartTrackingRefBased/>
  <w15:docId w15:val="{03B9DF36-3CC2-47B6-87A4-76C3BAD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B6EB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F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1B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2936</CharactersWithSpaces>
  <SharedDoc>false</SharedDoc>
  <HLinks>
    <vt:vector size="12" baseType="variant">
      <vt:variant>
        <vt:i4>8323075</vt:i4>
      </vt:variant>
      <vt:variant>
        <vt:i4>11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  <vt:variant>
        <vt:i4>8060984</vt:i4>
      </vt:variant>
      <vt:variant>
        <vt:i4>8</vt:i4>
      </vt:variant>
      <vt:variant>
        <vt:i4>0</vt:i4>
      </vt:variant>
      <vt:variant>
        <vt:i4>5</vt:i4>
      </vt:variant>
      <vt:variant>
        <vt:lpwstr>http://www.ostrava-hrabova.cz/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Faicová Jana</cp:lastModifiedBy>
  <cp:revision>2</cp:revision>
  <cp:lastPrinted>2024-03-11T14:44:00Z</cp:lastPrinted>
  <dcterms:created xsi:type="dcterms:W3CDTF">2024-05-27T14:30:00Z</dcterms:created>
  <dcterms:modified xsi:type="dcterms:W3CDTF">2024-05-27T14:30:00Z</dcterms:modified>
</cp:coreProperties>
</file>