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64E" w:rsidRPr="00D02D44" w:rsidRDefault="004B11D6" w:rsidP="005F5229">
      <w:pPr>
        <w:jc w:val="center"/>
        <w:rPr>
          <w:b/>
          <w:sz w:val="32"/>
          <w:szCs w:val="32"/>
        </w:rPr>
      </w:pPr>
      <w:r w:rsidRPr="00D02D44">
        <w:rPr>
          <w:b/>
          <w:sz w:val="32"/>
          <w:szCs w:val="32"/>
        </w:rPr>
        <w:t xml:space="preserve">Zápis z jednání </w:t>
      </w:r>
      <w:r w:rsidR="009F6D46" w:rsidRPr="00D02D44">
        <w:rPr>
          <w:b/>
          <w:sz w:val="32"/>
          <w:szCs w:val="32"/>
        </w:rPr>
        <w:t xml:space="preserve">komise </w:t>
      </w:r>
      <w:r w:rsidRPr="00D02D44">
        <w:rPr>
          <w:b/>
          <w:sz w:val="32"/>
          <w:szCs w:val="32"/>
        </w:rPr>
        <w:t>výstavby, dopravy a ekologie</w:t>
      </w:r>
    </w:p>
    <w:p w:rsidR="004B11D6" w:rsidRPr="00D02D44" w:rsidRDefault="00CD79D9" w:rsidP="005F5229">
      <w:pPr>
        <w:jc w:val="center"/>
        <w:rPr>
          <w:b/>
          <w:sz w:val="32"/>
          <w:szCs w:val="32"/>
        </w:rPr>
      </w:pPr>
      <w:r w:rsidRPr="00D02D44">
        <w:rPr>
          <w:b/>
          <w:sz w:val="32"/>
          <w:szCs w:val="32"/>
        </w:rPr>
        <w:t xml:space="preserve"> </w:t>
      </w:r>
      <w:r w:rsidR="00B363A2">
        <w:rPr>
          <w:b/>
          <w:sz w:val="32"/>
          <w:szCs w:val="32"/>
        </w:rPr>
        <w:t>k</w:t>
      </w:r>
      <w:r w:rsidR="004A42E8">
        <w:rPr>
          <w:b/>
          <w:sz w:val="32"/>
          <w:szCs w:val="32"/>
        </w:rPr>
        <w:t xml:space="preserve">onaného elektronicky a uzavřeného </w:t>
      </w:r>
      <w:r w:rsidRPr="00D02D44">
        <w:rPr>
          <w:b/>
          <w:sz w:val="32"/>
          <w:szCs w:val="32"/>
        </w:rPr>
        <w:t>d</w:t>
      </w:r>
      <w:r w:rsidR="004A42E8">
        <w:rPr>
          <w:b/>
          <w:sz w:val="32"/>
          <w:szCs w:val="32"/>
        </w:rPr>
        <w:t xml:space="preserve">ne </w:t>
      </w:r>
      <w:proofErr w:type="gramStart"/>
      <w:r w:rsidR="004A42E8">
        <w:rPr>
          <w:b/>
          <w:sz w:val="32"/>
          <w:szCs w:val="32"/>
        </w:rPr>
        <w:t>17</w:t>
      </w:r>
      <w:r w:rsidR="00BF5CEE" w:rsidRPr="00D02D44">
        <w:rPr>
          <w:b/>
          <w:sz w:val="32"/>
          <w:szCs w:val="32"/>
        </w:rPr>
        <w:t>.</w:t>
      </w:r>
      <w:r w:rsidR="004A42E8">
        <w:rPr>
          <w:b/>
          <w:sz w:val="32"/>
          <w:szCs w:val="32"/>
        </w:rPr>
        <w:t>4</w:t>
      </w:r>
      <w:r w:rsidR="00DE2943" w:rsidRPr="00D02D44">
        <w:rPr>
          <w:b/>
          <w:sz w:val="32"/>
          <w:szCs w:val="32"/>
        </w:rPr>
        <w:t>.2020</w:t>
      </w:r>
      <w:proofErr w:type="gramEnd"/>
    </w:p>
    <w:p w:rsidR="004B11D6" w:rsidRPr="00D02D44" w:rsidRDefault="00CD79D9">
      <w:proofErr w:type="gramStart"/>
      <w:r w:rsidRPr="00D02D44">
        <w:t>Místo :</w:t>
      </w:r>
      <w:r w:rsidRPr="00D02D44">
        <w:tab/>
      </w:r>
      <w:r w:rsidR="004B11D6" w:rsidRPr="00D02D44">
        <w:t xml:space="preserve"> </w:t>
      </w:r>
      <w:r w:rsidR="005F5229" w:rsidRPr="00D02D44">
        <w:tab/>
      </w:r>
      <w:r w:rsidR="004A42E8">
        <w:t>e-mailová</w:t>
      </w:r>
      <w:proofErr w:type="gramEnd"/>
      <w:r w:rsidR="004A42E8">
        <w:t xml:space="preserve"> korespondence</w:t>
      </w:r>
    </w:p>
    <w:p w:rsidR="004B11D6" w:rsidRPr="00D02D44" w:rsidRDefault="00CD79D9">
      <w:proofErr w:type="gramStart"/>
      <w:r w:rsidRPr="00D02D44">
        <w:t>Čas :</w:t>
      </w:r>
      <w:r w:rsidR="005F5229" w:rsidRPr="00D02D44">
        <w:tab/>
      </w:r>
      <w:r w:rsidR="005F5229" w:rsidRPr="00D02D44">
        <w:tab/>
      </w:r>
      <w:r w:rsidR="00B363A2">
        <w:t>00</w:t>
      </w:r>
      <w:r w:rsidR="00DE2943" w:rsidRPr="00D02D44">
        <w:t>:</w:t>
      </w:r>
      <w:r w:rsidR="00E211A8" w:rsidRPr="00D02D44">
        <w:t>00</w:t>
      </w:r>
      <w:proofErr w:type="gramEnd"/>
      <w:r w:rsidR="00E211A8" w:rsidRPr="00D02D44">
        <w:t xml:space="preserve"> – </w:t>
      </w:r>
      <w:r w:rsidR="00B363A2">
        <w:t>24:00</w:t>
      </w:r>
    </w:p>
    <w:p w:rsidR="004C78A3" w:rsidRPr="00D02D44" w:rsidRDefault="00B363A2">
      <w:proofErr w:type="gramStart"/>
      <w:r>
        <w:t>Zúčastnění</w:t>
      </w:r>
      <w:r w:rsidR="00CD79D9" w:rsidRPr="00D02D44">
        <w:t xml:space="preserve"> :</w:t>
      </w:r>
      <w:r w:rsidR="005F5229" w:rsidRPr="00D02D44">
        <w:tab/>
      </w:r>
      <w:r w:rsidR="004B11D6" w:rsidRPr="00D02D44">
        <w:t>všichni</w:t>
      </w:r>
      <w:proofErr w:type="gramEnd"/>
      <w:r w:rsidR="004B11D6" w:rsidRPr="00D02D44">
        <w:t xml:space="preserve"> členové </w:t>
      </w:r>
      <w:r w:rsidR="001016DC" w:rsidRPr="00D02D44">
        <w:t>komise</w:t>
      </w:r>
    </w:p>
    <w:p w:rsidR="00FC258B" w:rsidRPr="00D02D44" w:rsidRDefault="004C78A3" w:rsidP="00E211A8">
      <w:pPr>
        <w:ind w:left="1410" w:hanging="1410"/>
      </w:pPr>
      <w:r w:rsidRPr="00D02D44">
        <w:t xml:space="preserve">Hosté: </w:t>
      </w:r>
      <w:r w:rsidRPr="00D02D44">
        <w:tab/>
      </w:r>
      <w:r w:rsidRPr="00D02D44">
        <w:tab/>
      </w:r>
      <w:r w:rsidR="00B363A2">
        <w:t xml:space="preserve">nebyli </w:t>
      </w:r>
      <w:r w:rsidR="004A42E8">
        <w:t>přizváni</w:t>
      </w:r>
      <w:r w:rsidR="00DE2943" w:rsidRPr="00D02D44">
        <w:t xml:space="preserve"> </w:t>
      </w:r>
      <w:r w:rsidR="00FC258B" w:rsidRPr="00D02D44">
        <w:t xml:space="preserve"> </w:t>
      </w:r>
    </w:p>
    <w:p w:rsidR="00194E9B" w:rsidRPr="00D02D44" w:rsidRDefault="00194E9B">
      <w:pPr>
        <w:rPr>
          <w:b/>
        </w:rPr>
      </w:pPr>
      <w:r w:rsidRPr="00D02D44">
        <w:rPr>
          <w:b/>
        </w:rPr>
        <w:t>Struktura zápisu:</w:t>
      </w:r>
    </w:p>
    <w:p w:rsidR="00194E9B" w:rsidRPr="00D02D44" w:rsidRDefault="00194E9B" w:rsidP="00194E9B">
      <w:pPr>
        <w:pStyle w:val="Odstavecseseznamem"/>
        <w:numPr>
          <w:ilvl w:val="0"/>
          <w:numId w:val="11"/>
        </w:numPr>
      </w:pPr>
      <w:r w:rsidRPr="00D02D44">
        <w:t xml:space="preserve">Informace pro radu </w:t>
      </w:r>
      <w:proofErr w:type="spellStart"/>
      <w:r w:rsidRPr="00D02D44">
        <w:t>MOb</w:t>
      </w:r>
      <w:proofErr w:type="spellEnd"/>
      <w:r w:rsidRPr="00D02D44">
        <w:t xml:space="preserve"> Hrabová</w:t>
      </w:r>
      <w:r w:rsidR="001016DC" w:rsidRPr="00D02D44">
        <w:t xml:space="preserve"> – zařadit na program rady a projednat</w:t>
      </w:r>
    </w:p>
    <w:p w:rsidR="001016DC" w:rsidRPr="00D02D44" w:rsidRDefault="001016DC" w:rsidP="001016DC">
      <w:pPr>
        <w:pStyle w:val="Odstavecseseznamem"/>
      </w:pPr>
    </w:p>
    <w:p w:rsidR="00B61BA3" w:rsidRPr="00D02D44" w:rsidRDefault="00B61BA3" w:rsidP="006241FF">
      <w:pPr>
        <w:pStyle w:val="Odstavecseseznamem"/>
        <w:numPr>
          <w:ilvl w:val="0"/>
          <w:numId w:val="12"/>
        </w:numPr>
        <w:ind w:hanging="540"/>
        <w:jc w:val="both"/>
        <w:rPr>
          <w:b/>
        </w:rPr>
      </w:pPr>
      <w:r w:rsidRPr="00D02D44">
        <w:rPr>
          <w:b/>
        </w:rPr>
        <w:t>Projednat na radě</w:t>
      </w:r>
    </w:p>
    <w:p w:rsidR="00B61BA3" w:rsidRPr="00D02D44" w:rsidRDefault="001016DC" w:rsidP="006241FF">
      <w:pPr>
        <w:pStyle w:val="Odstavecseseznamem"/>
        <w:numPr>
          <w:ilvl w:val="1"/>
          <w:numId w:val="12"/>
        </w:numPr>
        <w:ind w:hanging="540"/>
        <w:jc w:val="both"/>
      </w:pPr>
      <w:r w:rsidRPr="00B0744A">
        <w:rPr>
          <w:b/>
        </w:rPr>
        <w:t>Komise projednala úkol zadaný panem starostou</w:t>
      </w:r>
      <w:r w:rsidRPr="00D02D44">
        <w:rPr>
          <w:b/>
        </w:rPr>
        <w:t xml:space="preserve"> – chodník </w:t>
      </w:r>
      <w:r w:rsidR="004A42E8">
        <w:rPr>
          <w:b/>
        </w:rPr>
        <w:t xml:space="preserve">podél ulice Frýdecké od pumpy Shell k autobusové zastávce Staviva </w:t>
      </w:r>
      <w:r w:rsidRPr="00D02D44">
        <w:t xml:space="preserve">s tímto závěrem: </w:t>
      </w:r>
      <w:r w:rsidR="004A42E8">
        <w:t xml:space="preserve">komise </w:t>
      </w:r>
      <w:proofErr w:type="spellStart"/>
      <w:r w:rsidR="00E74B65">
        <w:t>VDaE</w:t>
      </w:r>
      <w:proofErr w:type="spellEnd"/>
      <w:r w:rsidR="00E74B65">
        <w:t xml:space="preserve"> </w:t>
      </w:r>
      <w:r w:rsidR="004A42E8">
        <w:t>se domnívá, že chodník ve výše uvedeném úseku není akutní, nicméně pokud se najde investor, komise doporučuje vyhovět jeho žádosti a realizovat chodník na jeho náklady.</w:t>
      </w:r>
    </w:p>
    <w:p w:rsidR="00B0744A" w:rsidRDefault="004A58C1" w:rsidP="006241FF">
      <w:pPr>
        <w:pStyle w:val="Odstavecseseznamem"/>
        <w:numPr>
          <w:ilvl w:val="1"/>
          <w:numId w:val="12"/>
        </w:numPr>
        <w:ind w:hanging="540"/>
        <w:jc w:val="both"/>
      </w:pPr>
      <w:r w:rsidRPr="00B0744A">
        <w:rPr>
          <w:b/>
        </w:rPr>
        <w:t xml:space="preserve">Komise </w:t>
      </w:r>
      <w:r w:rsidR="004A42E8" w:rsidRPr="00B0744A">
        <w:rPr>
          <w:b/>
        </w:rPr>
        <w:t xml:space="preserve">projednala zadávací podmínky </w:t>
      </w:r>
      <w:r w:rsidR="00B0744A">
        <w:rPr>
          <w:b/>
        </w:rPr>
        <w:t>na realizaci přístavby</w:t>
      </w:r>
      <w:r w:rsidR="004A42E8" w:rsidRPr="00B0744A">
        <w:rPr>
          <w:b/>
        </w:rPr>
        <w:t xml:space="preserve"> kulturního sálu u </w:t>
      </w:r>
      <w:proofErr w:type="spellStart"/>
      <w:r w:rsidR="004A42E8" w:rsidRPr="00B0744A">
        <w:rPr>
          <w:b/>
        </w:rPr>
        <w:t>ÚMOb</w:t>
      </w:r>
      <w:proofErr w:type="spellEnd"/>
      <w:r w:rsidR="004A42E8" w:rsidRPr="00B0744A">
        <w:rPr>
          <w:b/>
        </w:rPr>
        <w:t xml:space="preserve"> Hrabová – „Přístavba </w:t>
      </w:r>
      <w:proofErr w:type="spellStart"/>
      <w:r w:rsidR="004A42E8" w:rsidRPr="00B0744A">
        <w:rPr>
          <w:b/>
        </w:rPr>
        <w:t>ÚMOb</w:t>
      </w:r>
      <w:proofErr w:type="spellEnd"/>
      <w:r w:rsidR="004A42E8" w:rsidRPr="00B0744A">
        <w:rPr>
          <w:b/>
        </w:rPr>
        <w:t xml:space="preserve"> pro kulturní účely“</w:t>
      </w:r>
      <w:r w:rsidR="004A42E8">
        <w:t xml:space="preserve"> s tímto závěrem: doporučujeme </w:t>
      </w:r>
      <w:r w:rsidR="00B0744A">
        <w:t xml:space="preserve">radě </w:t>
      </w:r>
      <w:r w:rsidR="004A42E8">
        <w:t xml:space="preserve">odložit </w:t>
      </w:r>
      <w:r w:rsidR="00B0744A">
        <w:t>projednání zadávacích podmínek na dobu, kdy bude možné celou věc projednat v komisích a výborech osobně</w:t>
      </w:r>
      <w:r w:rsidR="00017201" w:rsidRPr="00D02D44">
        <w:t>.</w:t>
      </w:r>
      <w:r w:rsidR="00F81092" w:rsidRPr="00D02D44">
        <w:t xml:space="preserve"> </w:t>
      </w:r>
      <w:r w:rsidR="00B0744A">
        <w:t xml:space="preserve"> Zdůvodnění: </w:t>
      </w:r>
    </w:p>
    <w:p w:rsidR="00B0744A" w:rsidRDefault="00B0744A" w:rsidP="00B0744A">
      <w:pPr>
        <w:pStyle w:val="Odstavecseseznamem"/>
        <w:numPr>
          <w:ilvl w:val="2"/>
          <w:numId w:val="12"/>
        </w:numPr>
        <w:jc w:val="both"/>
      </w:pPr>
      <w:r>
        <w:t>Není jisté, jestli budeme mít na celou akci finanční prostředky – dotace na školku.</w:t>
      </w:r>
    </w:p>
    <w:p w:rsidR="004A58C1" w:rsidRDefault="00B0744A" w:rsidP="00B0744A">
      <w:pPr>
        <w:pStyle w:val="Odstavecseseznamem"/>
        <w:numPr>
          <w:ilvl w:val="2"/>
          <w:numId w:val="12"/>
        </w:numPr>
        <w:jc w:val="both"/>
      </w:pPr>
      <w:r>
        <w:t xml:space="preserve">Začíná se budovat „Nová lípa“, otázkou tak </w:t>
      </w:r>
      <w:r w:rsidR="006607DE">
        <w:t>je, jestli je třeba</w:t>
      </w:r>
      <w:r>
        <w:t xml:space="preserve"> za těchto okolností budovat nákladnou přístavbu.</w:t>
      </w:r>
    </w:p>
    <w:p w:rsidR="00E74B65" w:rsidRDefault="00E74B65" w:rsidP="00E74B65">
      <w:pPr>
        <w:pStyle w:val="Odstavecseseznamem"/>
        <w:numPr>
          <w:ilvl w:val="2"/>
          <w:numId w:val="12"/>
        </w:numPr>
        <w:jc w:val="both"/>
      </w:pPr>
      <w:r>
        <w:t xml:space="preserve">zadávací podmínky jsou příliš přísné – zbytečně </w:t>
      </w:r>
      <w:r>
        <w:t>by t</w:t>
      </w:r>
      <w:r>
        <w:t>o zvyšova</w:t>
      </w:r>
      <w:r>
        <w:t>lo</w:t>
      </w:r>
      <w:r>
        <w:t xml:space="preserve"> cenu realizace</w:t>
      </w:r>
      <w:r>
        <w:t xml:space="preserve"> - </w:t>
      </w:r>
      <w:proofErr w:type="gramStart"/>
      <w:r>
        <w:t>viz. školka</w:t>
      </w:r>
      <w:proofErr w:type="gramEnd"/>
      <w:r>
        <w:t>.</w:t>
      </w:r>
    </w:p>
    <w:p w:rsidR="00B363A2" w:rsidRDefault="00B0744A" w:rsidP="00B363A2">
      <w:pPr>
        <w:pStyle w:val="Odstavecseseznamem"/>
        <w:numPr>
          <w:ilvl w:val="1"/>
          <w:numId w:val="12"/>
        </w:numPr>
        <w:ind w:hanging="540"/>
        <w:jc w:val="both"/>
      </w:pPr>
      <w:bookmarkStart w:id="0" w:name="_GoBack"/>
      <w:bookmarkEnd w:id="0"/>
      <w:r w:rsidRPr="00B363A2">
        <w:rPr>
          <w:b/>
        </w:rPr>
        <w:t xml:space="preserve">Komise doporučuje radě zakoupit </w:t>
      </w:r>
      <w:r w:rsidR="00B363A2" w:rsidRPr="00B363A2">
        <w:rPr>
          <w:b/>
        </w:rPr>
        <w:t xml:space="preserve">doplňkové </w:t>
      </w:r>
      <w:r w:rsidRPr="00B363A2">
        <w:rPr>
          <w:b/>
        </w:rPr>
        <w:t>moduly</w:t>
      </w:r>
      <w:r>
        <w:t xml:space="preserve"> (za cca 12 tis. Kč + DPH/kus</w:t>
      </w:r>
      <w:r w:rsidR="00B363A2">
        <w:t xml:space="preserve"> včetně práce</w:t>
      </w:r>
      <w:r>
        <w:t>) do stávající</w:t>
      </w:r>
      <w:r w:rsidR="00B363A2">
        <w:t>ch</w:t>
      </w:r>
      <w:r>
        <w:t xml:space="preserve"> kamer podél ulice Paskovské</w:t>
      </w:r>
      <w:r w:rsidR="00B363A2">
        <w:t>. Moduly</w:t>
      </w:r>
      <w:r w:rsidR="00E74B65">
        <w:t xml:space="preserve"> by</w:t>
      </w:r>
      <w:r>
        <w:t xml:space="preserve"> umožňovaly statistické vyhodnocení počtu projíždějících vozidel </w:t>
      </w:r>
      <w:r w:rsidR="00B363A2">
        <w:t>včetně jejich rychlosti.</w:t>
      </w:r>
      <w:r w:rsidR="00E74B65">
        <w:t xml:space="preserve"> Technické podrobnosti – Martin </w:t>
      </w:r>
      <w:proofErr w:type="spellStart"/>
      <w:r w:rsidR="00E74B65">
        <w:t>Krejčíček</w:t>
      </w:r>
      <w:proofErr w:type="spellEnd"/>
      <w:r w:rsidR="00E74B65">
        <w:t>.</w:t>
      </w:r>
      <w:r w:rsidR="00B363A2">
        <w:t xml:space="preserve"> </w:t>
      </w:r>
    </w:p>
    <w:p w:rsidR="00B363A2" w:rsidRDefault="00B363A2" w:rsidP="00B363A2">
      <w:pPr>
        <w:ind w:left="900"/>
        <w:jc w:val="both"/>
      </w:pPr>
    </w:p>
    <w:p w:rsidR="00FB0702" w:rsidRDefault="004A6EA0" w:rsidP="00B363A2">
      <w:pPr>
        <w:ind w:left="900"/>
        <w:jc w:val="both"/>
      </w:pPr>
      <w:r>
        <w:t xml:space="preserve">Zapsal Jiří Skalský </w:t>
      </w:r>
    </w:p>
    <w:p w:rsidR="00A14078" w:rsidRDefault="00A14078" w:rsidP="002D534B"/>
    <w:p w:rsidR="00A14078" w:rsidRDefault="00A14078" w:rsidP="002D534B"/>
    <w:sectPr w:rsidR="00A1407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7F7" w:rsidRDefault="008637F7" w:rsidP="00E669BF">
      <w:pPr>
        <w:spacing w:after="0" w:line="240" w:lineRule="auto"/>
      </w:pPr>
      <w:r>
        <w:separator/>
      </w:r>
    </w:p>
  </w:endnote>
  <w:endnote w:type="continuationSeparator" w:id="0">
    <w:p w:rsidR="008637F7" w:rsidRDefault="008637F7" w:rsidP="00E66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5002422"/>
      <w:docPartObj>
        <w:docPartGallery w:val="Page Numbers (Bottom of Page)"/>
        <w:docPartUnique/>
      </w:docPartObj>
    </w:sdtPr>
    <w:sdtEndPr/>
    <w:sdtContent>
      <w:p w:rsidR="00E669BF" w:rsidRDefault="00E669B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69BF">
          <w:rPr>
            <w:noProof/>
          </w:rPr>
          <w:t>1</w:t>
        </w:r>
        <w:r>
          <w:fldChar w:fldCharType="end"/>
        </w:r>
      </w:p>
    </w:sdtContent>
  </w:sdt>
  <w:p w:rsidR="00E669BF" w:rsidRDefault="00E669B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7F7" w:rsidRDefault="008637F7" w:rsidP="00E669BF">
      <w:pPr>
        <w:spacing w:after="0" w:line="240" w:lineRule="auto"/>
      </w:pPr>
      <w:r>
        <w:separator/>
      </w:r>
    </w:p>
  </w:footnote>
  <w:footnote w:type="continuationSeparator" w:id="0">
    <w:p w:rsidR="008637F7" w:rsidRDefault="008637F7" w:rsidP="00E669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7079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0652E6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07E72DE"/>
    <w:multiLevelType w:val="hybridMultilevel"/>
    <w:tmpl w:val="EC842E40"/>
    <w:lvl w:ilvl="0" w:tplc="A950E0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22CDC"/>
    <w:multiLevelType w:val="hybridMultilevel"/>
    <w:tmpl w:val="44D4F40C"/>
    <w:lvl w:ilvl="0" w:tplc="8C5287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B46058"/>
    <w:multiLevelType w:val="multilevel"/>
    <w:tmpl w:val="5C1AA408"/>
    <w:numStyleLink w:val="Styl1"/>
  </w:abstractNum>
  <w:abstractNum w:abstractNumId="5">
    <w:nsid w:val="1B716ED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6B952D6"/>
    <w:multiLevelType w:val="multilevel"/>
    <w:tmpl w:val="ED661328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2A117EE5"/>
    <w:multiLevelType w:val="hybridMultilevel"/>
    <w:tmpl w:val="3E3E28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8860D4"/>
    <w:multiLevelType w:val="hybridMultilevel"/>
    <w:tmpl w:val="049C1C08"/>
    <w:lvl w:ilvl="0" w:tplc="8C5287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52312C"/>
    <w:multiLevelType w:val="hybridMultilevel"/>
    <w:tmpl w:val="F2543AA6"/>
    <w:lvl w:ilvl="0" w:tplc="2FA2A0D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74A206CC">
      <w:start w:val="7"/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060FCC"/>
    <w:multiLevelType w:val="multilevel"/>
    <w:tmpl w:val="5C1AA408"/>
    <w:numStyleLink w:val="Styl1"/>
  </w:abstractNum>
  <w:abstractNum w:abstractNumId="11">
    <w:nsid w:val="39AD501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3DE65404"/>
    <w:multiLevelType w:val="multilevel"/>
    <w:tmpl w:val="5C1AA408"/>
    <w:numStyleLink w:val="Styl1"/>
  </w:abstractNum>
  <w:abstractNum w:abstractNumId="13">
    <w:nsid w:val="42CB316C"/>
    <w:multiLevelType w:val="multilevel"/>
    <w:tmpl w:val="5C1AA408"/>
    <w:numStyleLink w:val="Styl1"/>
  </w:abstractNum>
  <w:abstractNum w:abstractNumId="14">
    <w:nsid w:val="4C163C81"/>
    <w:multiLevelType w:val="hybridMultilevel"/>
    <w:tmpl w:val="CB145BDA"/>
    <w:lvl w:ilvl="0" w:tplc="A950E0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7521E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6AAE65F3"/>
    <w:multiLevelType w:val="multilevel"/>
    <w:tmpl w:val="5C1AA408"/>
    <w:styleLink w:val="Styl1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5"/>
  </w:num>
  <w:num w:numId="5">
    <w:abstractNumId w:val="0"/>
  </w:num>
  <w:num w:numId="6">
    <w:abstractNumId w:val="11"/>
  </w:num>
  <w:num w:numId="7">
    <w:abstractNumId w:val="1"/>
  </w:num>
  <w:num w:numId="8">
    <w:abstractNumId w:val="6"/>
  </w:num>
  <w:num w:numId="9">
    <w:abstractNumId w:val="14"/>
  </w:num>
  <w:num w:numId="10">
    <w:abstractNumId w:val="2"/>
  </w:num>
  <w:num w:numId="11">
    <w:abstractNumId w:val="3"/>
  </w:num>
  <w:num w:numId="12">
    <w:abstractNumId w:val="13"/>
    <w:lvlOverride w:ilvl="0">
      <w:lvl w:ilvl="0">
        <w:start w:val="1"/>
        <w:numFmt w:val="upperLetter"/>
        <w:lvlText w:val="%1)"/>
        <w:lvlJc w:val="left"/>
        <w:pPr>
          <w:ind w:left="720" w:hanging="360"/>
        </w:pPr>
        <w:rPr>
          <w:rFonts w:hint="default"/>
        </w:rPr>
      </w:lvl>
    </w:lvlOverride>
  </w:num>
  <w:num w:numId="13">
    <w:abstractNumId w:val="16"/>
  </w:num>
  <w:num w:numId="14">
    <w:abstractNumId w:val="10"/>
  </w:num>
  <w:num w:numId="15">
    <w:abstractNumId w:val="4"/>
  </w:num>
  <w:num w:numId="16">
    <w:abstractNumId w:val="8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1D6"/>
    <w:rsid w:val="00017201"/>
    <w:rsid w:val="00050AC0"/>
    <w:rsid w:val="00067953"/>
    <w:rsid w:val="00073E1E"/>
    <w:rsid w:val="000D6455"/>
    <w:rsid w:val="001016DC"/>
    <w:rsid w:val="001161A5"/>
    <w:rsid w:val="00142645"/>
    <w:rsid w:val="00147482"/>
    <w:rsid w:val="00181D5B"/>
    <w:rsid w:val="001927A1"/>
    <w:rsid w:val="00194E9B"/>
    <w:rsid w:val="001F3A00"/>
    <w:rsid w:val="00226631"/>
    <w:rsid w:val="00227858"/>
    <w:rsid w:val="002B2094"/>
    <w:rsid w:val="002D534B"/>
    <w:rsid w:val="002E4763"/>
    <w:rsid w:val="002F65C9"/>
    <w:rsid w:val="003212CA"/>
    <w:rsid w:val="003224C1"/>
    <w:rsid w:val="003449BB"/>
    <w:rsid w:val="0035407D"/>
    <w:rsid w:val="00394BCF"/>
    <w:rsid w:val="003B52D2"/>
    <w:rsid w:val="003C3C61"/>
    <w:rsid w:val="003D4DAD"/>
    <w:rsid w:val="003F22AB"/>
    <w:rsid w:val="00451048"/>
    <w:rsid w:val="004640DC"/>
    <w:rsid w:val="004A42E8"/>
    <w:rsid w:val="004A58C1"/>
    <w:rsid w:val="004A6EA0"/>
    <w:rsid w:val="004A779D"/>
    <w:rsid w:val="004B11D6"/>
    <w:rsid w:val="004C78A3"/>
    <w:rsid w:val="004D1ECE"/>
    <w:rsid w:val="004D28FE"/>
    <w:rsid w:val="00513C4C"/>
    <w:rsid w:val="0055437C"/>
    <w:rsid w:val="00574ACB"/>
    <w:rsid w:val="005F3EBE"/>
    <w:rsid w:val="005F5229"/>
    <w:rsid w:val="00600B6A"/>
    <w:rsid w:val="00603D1C"/>
    <w:rsid w:val="006241FF"/>
    <w:rsid w:val="00631E26"/>
    <w:rsid w:val="006607DE"/>
    <w:rsid w:val="00680DAE"/>
    <w:rsid w:val="00692412"/>
    <w:rsid w:val="00693A8B"/>
    <w:rsid w:val="006A7A1C"/>
    <w:rsid w:val="006B2A47"/>
    <w:rsid w:val="006C4EF2"/>
    <w:rsid w:val="007069BF"/>
    <w:rsid w:val="00710159"/>
    <w:rsid w:val="00745713"/>
    <w:rsid w:val="00751E14"/>
    <w:rsid w:val="0076264B"/>
    <w:rsid w:val="00762951"/>
    <w:rsid w:val="00782E33"/>
    <w:rsid w:val="007A422D"/>
    <w:rsid w:val="00807BE7"/>
    <w:rsid w:val="00825E7E"/>
    <w:rsid w:val="00842EF2"/>
    <w:rsid w:val="008637F7"/>
    <w:rsid w:val="00870579"/>
    <w:rsid w:val="0088688C"/>
    <w:rsid w:val="008B4732"/>
    <w:rsid w:val="008F3307"/>
    <w:rsid w:val="008F670E"/>
    <w:rsid w:val="009103B6"/>
    <w:rsid w:val="00930BA8"/>
    <w:rsid w:val="009A7639"/>
    <w:rsid w:val="009B56CD"/>
    <w:rsid w:val="009F6D46"/>
    <w:rsid w:val="00A01FFF"/>
    <w:rsid w:val="00A14078"/>
    <w:rsid w:val="00A93F39"/>
    <w:rsid w:val="00AA2D32"/>
    <w:rsid w:val="00B0744A"/>
    <w:rsid w:val="00B363A2"/>
    <w:rsid w:val="00B41AF2"/>
    <w:rsid w:val="00B52A7A"/>
    <w:rsid w:val="00B61BA3"/>
    <w:rsid w:val="00B817ED"/>
    <w:rsid w:val="00BD5129"/>
    <w:rsid w:val="00BF5CEE"/>
    <w:rsid w:val="00C12662"/>
    <w:rsid w:val="00C7245D"/>
    <w:rsid w:val="00CB4543"/>
    <w:rsid w:val="00CD6AC3"/>
    <w:rsid w:val="00CD79D9"/>
    <w:rsid w:val="00CF5333"/>
    <w:rsid w:val="00D02D44"/>
    <w:rsid w:val="00D5157D"/>
    <w:rsid w:val="00D63E4B"/>
    <w:rsid w:val="00DB6B45"/>
    <w:rsid w:val="00DE2943"/>
    <w:rsid w:val="00DF756A"/>
    <w:rsid w:val="00E211A8"/>
    <w:rsid w:val="00E3594E"/>
    <w:rsid w:val="00E669BF"/>
    <w:rsid w:val="00E74B65"/>
    <w:rsid w:val="00ED0453"/>
    <w:rsid w:val="00EF3BE0"/>
    <w:rsid w:val="00F402BF"/>
    <w:rsid w:val="00F53DFA"/>
    <w:rsid w:val="00F564E3"/>
    <w:rsid w:val="00F81092"/>
    <w:rsid w:val="00FB0702"/>
    <w:rsid w:val="00FC258B"/>
    <w:rsid w:val="00FD6B5A"/>
    <w:rsid w:val="00FE1DF7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B11D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41AF2"/>
    <w:rPr>
      <w:color w:val="0000FF" w:themeColor="hyperlink"/>
      <w:u w:val="single"/>
    </w:rPr>
  </w:style>
  <w:style w:type="numbering" w:customStyle="1" w:styleId="Styl1">
    <w:name w:val="Styl1"/>
    <w:uiPriority w:val="99"/>
    <w:rsid w:val="001016DC"/>
    <w:pPr>
      <w:numPr>
        <w:numId w:val="13"/>
      </w:numPr>
    </w:pPr>
  </w:style>
  <w:style w:type="paragraph" w:styleId="Zhlav">
    <w:name w:val="header"/>
    <w:basedOn w:val="Normln"/>
    <w:link w:val="ZhlavChar"/>
    <w:uiPriority w:val="99"/>
    <w:unhideWhenUsed/>
    <w:rsid w:val="00E66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69BF"/>
  </w:style>
  <w:style w:type="paragraph" w:styleId="Zpat">
    <w:name w:val="footer"/>
    <w:basedOn w:val="Normln"/>
    <w:link w:val="ZpatChar"/>
    <w:uiPriority w:val="99"/>
    <w:unhideWhenUsed/>
    <w:rsid w:val="00E66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69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B11D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41AF2"/>
    <w:rPr>
      <w:color w:val="0000FF" w:themeColor="hyperlink"/>
      <w:u w:val="single"/>
    </w:rPr>
  </w:style>
  <w:style w:type="numbering" w:customStyle="1" w:styleId="Styl1">
    <w:name w:val="Styl1"/>
    <w:uiPriority w:val="99"/>
    <w:rsid w:val="001016DC"/>
    <w:pPr>
      <w:numPr>
        <w:numId w:val="13"/>
      </w:numPr>
    </w:pPr>
  </w:style>
  <w:style w:type="paragraph" w:styleId="Zhlav">
    <w:name w:val="header"/>
    <w:basedOn w:val="Normln"/>
    <w:link w:val="ZhlavChar"/>
    <w:uiPriority w:val="99"/>
    <w:unhideWhenUsed/>
    <w:rsid w:val="00E66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69BF"/>
  </w:style>
  <w:style w:type="paragraph" w:styleId="Zpat">
    <w:name w:val="footer"/>
    <w:basedOn w:val="Normln"/>
    <w:link w:val="ZpatChar"/>
    <w:uiPriority w:val="99"/>
    <w:unhideWhenUsed/>
    <w:rsid w:val="00E66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6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221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6</cp:revision>
  <dcterms:created xsi:type="dcterms:W3CDTF">2020-04-16T19:04:00Z</dcterms:created>
  <dcterms:modified xsi:type="dcterms:W3CDTF">2020-04-16T20:43:00Z</dcterms:modified>
</cp:coreProperties>
</file>