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B84A" w14:textId="77777777" w:rsidR="00E778AA" w:rsidRDefault="001E3D1A">
      <w:pPr>
        <w:spacing w:line="240" w:lineRule="auto"/>
        <w:jc w:val="center"/>
      </w:pPr>
      <w:r>
        <w:rPr>
          <w:b/>
          <w:sz w:val="32"/>
          <w:szCs w:val="32"/>
        </w:rPr>
        <w:t>Z</w:t>
      </w:r>
      <w:r w:rsidR="002C111E">
        <w:rPr>
          <w:b/>
          <w:sz w:val="32"/>
          <w:szCs w:val="32"/>
        </w:rPr>
        <w:t>ápis</w:t>
      </w:r>
      <w:r w:rsidR="00B8746A">
        <w:rPr>
          <w:b/>
          <w:sz w:val="32"/>
          <w:szCs w:val="32"/>
        </w:rPr>
        <w:t xml:space="preserve"> </w:t>
      </w:r>
      <w:r w:rsidR="00B91212">
        <w:rPr>
          <w:b/>
          <w:sz w:val="32"/>
          <w:szCs w:val="32"/>
        </w:rPr>
        <w:t>z </w:t>
      </w:r>
      <w:r w:rsidR="00B8746A">
        <w:rPr>
          <w:b/>
          <w:sz w:val="32"/>
          <w:szCs w:val="32"/>
        </w:rPr>
        <w:t>jedn</w:t>
      </w:r>
      <w:r w:rsidR="009F7F8C">
        <w:rPr>
          <w:b/>
          <w:sz w:val="32"/>
          <w:szCs w:val="32"/>
        </w:rPr>
        <w:t xml:space="preserve">ání </w:t>
      </w:r>
      <w:r w:rsidR="003D21C9">
        <w:rPr>
          <w:b/>
          <w:sz w:val="32"/>
          <w:szCs w:val="32"/>
        </w:rPr>
        <w:t>komise výstavby, dopravy a ekologie</w:t>
      </w:r>
    </w:p>
    <w:p w14:paraId="286DBB03" w14:textId="77777777" w:rsidR="004B36B9" w:rsidRDefault="009F7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konaného </w:t>
      </w:r>
      <w:r w:rsidR="006878A6">
        <w:rPr>
          <w:b/>
          <w:sz w:val="32"/>
          <w:szCs w:val="32"/>
        </w:rPr>
        <w:t>8.9</w:t>
      </w:r>
      <w:r w:rsidR="00EF7159">
        <w:rPr>
          <w:b/>
          <w:sz w:val="32"/>
          <w:szCs w:val="32"/>
        </w:rPr>
        <w:t xml:space="preserve">.2021 v zasedačce </w:t>
      </w:r>
      <w:proofErr w:type="spellStart"/>
      <w:r w:rsidR="006878A6">
        <w:rPr>
          <w:b/>
          <w:sz w:val="32"/>
          <w:szCs w:val="32"/>
        </w:rPr>
        <w:t>ÚMOb</w:t>
      </w:r>
      <w:proofErr w:type="spellEnd"/>
      <w:r w:rsidR="006878A6">
        <w:rPr>
          <w:b/>
          <w:sz w:val="32"/>
          <w:szCs w:val="32"/>
        </w:rPr>
        <w:t xml:space="preserve"> Hrabová</w:t>
      </w:r>
    </w:p>
    <w:p w14:paraId="14AC2A8C" w14:textId="77777777" w:rsidR="00E778AA" w:rsidRDefault="00EF7159">
      <w:pPr>
        <w:ind w:left="2124" w:hanging="2124"/>
        <w:jc w:val="both"/>
      </w:pPr>
      <w:proofErr w:type="gramStart"/>
      <w:r>
        <w:t>Přítomni</w:t>
      </w:r>
      <w:r w:rsidR="003D21C9">
        <w:t xml:space="preserve"> :</w:t>
      </w:r>
      <w:proofErr w:type="gramEnd"/>
      <w:r w:rsidR="003D21C9">
        <w:tab/>
      </w:r>
      <w:r>
        <w:t xml:space="preserve">Ing. </w:t>
      </w:r>
      <w:proofErr w:type="spellStart"/>
      <w:r>
        <w:t>Rundt</w:t>
      </w:r>
      <w:proofErr w:type="spellEnd"/>
      <w:r>
        <w:t xml:space="preserve">, </w:t>
      </w:r>
      <w:r w:rsidR="003D21C9">
        <w:t>Ing. Dvořák</w:t>
      </w:r>
      <w:r w:rsidR="00B57F60">
        <w:t>,</w:t>
      </w:r>
      <w:r w:rsidR="00FD2730">
        <w:t xml:space="preserve"> </w:t>
      </w:r>
      <w:r w:rsidR="0010626F">
        <w:t xml:space="preserve">Martin Krejčíček, </w:t>
      </w:r>
      <w:r w:rsidR="007D7C91">
        <w:t xml:space="preserve">Stanislav Holiš, </w:t>
      </w:r>
      <w:r w:rsidR="009F7F8C">
        <w:t>Jiří Skalský</w:t>
      </w:r>
      <w:r w:rsidR="00302C9A">
        <w:t>, Jana </w:t>
      </w:r>
      <w:r w:rsidR="0010626F">
        <w:t>Batelková on-line na telefonu</w:t>
      </w:r>
    </w:p>
    <w:p w14:paraId="2BE90923" w14:textId="77777777" w:rsidR="00EF7159" w:rsidRDefault="00EF7159">
      <w:pPr>
        <w:ind w:left="2124" w:hanging="2124"/>
        <w:jc w:val="both"/>
      </w:pPr>
      <w:r>
        <w:t>Hosté:</w:t>
      </w:r>
      <w:r>
        <w:tab/>
      </w:r>
      <w:r w:rsidR="0010626F">
        <w:t>Ing. Jana Faicová, Renáta Moskalová</w:t>
      </w:r>
    </w:p>
    <w:p w14:paraId="26105A1C" w14:textId="77777777" w:rsidR="004A71D9" w:rsidRDefault="004A71D9">
      <w:pPr>
        <w:ind w:left="2124" w:hanging="2124"/>
        <w:jc w:val="both"/>
      </w:pPr>
      <w:r>
        <w:tab/>
      </w:r>
    </w:p>
    <w:p w14:paraId="5C5DA835" w14:textId="77777777" w:rsidR="00E778AA" w:rsidRPr="0010626F" w:rsidRDefault="003D21C9">
      <w:pPr>
        <w:jc w:val="both"/>
        <w:rPr>
          <w:b/>
          <w:lang w:val="en-US"/>
        </w:rPr>
      </w:pPr>
      <w:r>
        <w:rPr>
          <w:b/>
        </w:rPr>
        <w:t>Struktura zápisu:</w:t>
      </w:r>
    </w:p>
    <w:p w14:paraId="100AD066" w14:textId="77777777" w:rsidR="00E778AA" w:rsidRDefault="003A0D86">
      <w:pPr>
        <w:pStyle w:val="Odstavecseseznamem"/>
        <w:numPr>
          <w:ilvl w:val="0"/>
          <w:numId w:val="1"/>
        </w:numPr>
        <w:jc w:val="both"/>
      </w:pPr>
      <w:r>
        <w:t>Doporučení radě</w:t>
      </w:r>
      <w:r w:rsidR="00EF266A">
        <w:t xml:space="preserve"> </w:t>
      </w:r>
      <w:proofErr w:type="spellStart"/>
      <w:r w:rsidR="00EF266A">
        <w:t>MOb</w:t>
      </w:r>
      <w:proofErr w:type="spellEnd"/>
      <w:r w:rsidR="00EF266A">
        <w:t xml:space="preserve"> Hrabová</w:t>
      </w:r>
      <w:r w:rsidR="00B00CF1">
        <w:t>.</w:t>
      </w:r>
    </w:p>
    <w:p w14:paraId="09E9960D" w14:textId="77777777" w:rsidR="009F7F8C" w:rsidRDefault="009F7F8C">
      <w:pPr>
        <w:pStyle w:val="Odstavecseseznamem"/>
        <w:numPr>
          <w:ilvl w:val="0"/>
          <w:numId w:val="1"/>
        </w:numPr>
        <w:jc w:val="both"/>
      </w:pPr>
      <w:r>
        <w:t xml:space="preserve">Informace </w:t>
      </w:r>
      <w:r w:rsidR="003A0D86">
        <w:t>z jednání</w:t>
      </w:r>
    </w:p>
    <w:p w14:paraId="612E1EA7" w14:textId="77777777" w:rsidR="00E778AA" w:rsidRDefault="003D21C9">
      <w:pPr>
        <w:tabs>
          <w:tab w:val="left" w:pos="1985"/>
        </w:tabs>
        <w:jc w:val="both"/>
        <w:rPr>
          <w:b/>
        </w:rPr>
      </w:pPr>
      <w:r>
        <w:rPr>
          <w:b/>
        </w:rPr>
        <w:t xml:space="preserve">Ad </w:t>
      </w:r>
      <w:proofErr w:type="gramStart"/>
      <w:r>
        <w:rPr>
          <w:b/>
        </w:rPr>
        <w:t>A)  Návrhy</w:t>
      </w:r>
      <w:proofErr w:type="gramEnd"/>
      <w:r>
        <w:rPr>
          <w:b/>
        </w:rPr>
        <w:t xml:space="preserve"> radě:</w:t>
      </w:r>
    </w:p>
    <w:p w14:paraId="415AD3C5" w14:textId="77777777" w:rsidR="004A71D9" w:rsidRDefault="00F92F43" w:rsidP="00EF266A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>
        <w:rPr>
          <w:b/>
        </w:rPr>
        <w:t>Řešení dopravní situace na Paskovské ulici poblíž odbočky na statek</w:t>
      </w:r>
      <w:r w:rsidR="004A71D9" w:rsidRPr="004A71D9">
        <w:rPr>
          <w:b/>
        </w:rPr>
        <w:t xml:space="preserve"> – </w:t>
      </w:r>
      <w:r w:rsidR="004A71D9">
        <w:t xml:space="preserve">komise </w:t>
      </w:r>
      <w:r>
        <w:t xml:space="preserve">na základě žádosti pana Zbyňka Rožnovského projednala návrh dopravního řešení včetně cenových nabídek vypracovaných Ing. Melichárkem ze Správy silnic MSK (viz. příloha) a </w:t>
      </w:r>
      <w:r w:rsidR="00A56075">
        <w:t xml:space="preserve">jednomyslně </w:t>
      </w:r>
      <w:r>
        <w:t xml:space="preserve">doporučuje radě </w:t>
      </w:r>
      <w:proofErr w:type="gramStart"/>
      <w:r>
        <w:t>objednat</w:t>
      </w:r>
      <w:proofErr w:type="gramEnd"/>
      <w:r>
        <w:t xml:space="preserve"> pokud možno ještě letos dopravní značení dle varianty č.1 a </w:t>
      </w:r>
      <w:r w:rsidR="0013320D">
        <w:t xml:space="preserve">dále pak </w:t>
      </w:r>
      <w:r>
        <w:t>za</w:t>
      </w:r>
      <w:r w:rsidR="00A56075">
        <w:t>řadit do rozpočtu na příští rok</w:t>
      </w:r>
      <w:r>
        <w:t xml:space="preserve"> </w:t>
      </w:r>
      <w:r w:rsidR="00A56075">
        <w:t>rezervu na realizaci</w:t>
      </w:r>
      <w:r>
        <w:t xml:space="preserve"> mechanické zábrany</w:t>
      </w:r>
      <w:r w:rsidR="00A56075">
        <w:t xml:space="preserve"> dle dalších cenově srovnatelných variant.  </w:t>
      </w:r>
    </w:p>
    <w:p w14:paraId="547B0402" w14:textId="77777777" w:rsidR="00B2245F" w:rsidRDefault="00A56075" w:rsidP="002C111E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>
        <w:rPr>
          <w:b/>
        </w:rPr>
        <w:t>Snížení dopravní zátěže na Paskovské ulici</w:t>
      </w:r>
      <w:r w:rsidR="0007647E">
        <w:rPr>
          <w:b/>
        </w:rPr>
        <w:t xml:space="preserve"> v části </w:t>
      </w:r>
      <w:proofErr w:type="spellStart"/>
      <w:r w:rsidR="0007647E">
        <w:rPr>
          <w:b/>
        </w:rPr>
        <w:t>Šídlovec</w:t>
      </w:r>
      <w:proofErr w:type="spellEnd"/>
      <w:r w:rsidR="0007647E">
        <w:rPr>
          <w:b/>
        </w:rPr>
        <w:t xml:space="preserve"> </w:t>
      </w:r>
      <w:r w:rsidR="006C3878">
        <w:rPr>
          <w:b/>
        </w:rPr>
        <w:t>–</w:t>
      </w:r>
      <w:r w:rsidR="006C3878">
        <w:t xml:space="preserve"> komise </w:t>
      </w:r>
      <w:r w:rsidR="00061626">
        <w:t xml:space="preserve">jednomyslně </w:t>
      </w:r>
      <w:r w:rsidR="006C3878">
        <w:t xml:space="preserve">doporučuje radě </w:t>
      </w:r>
      <w:r w:rsidR="00061626">
        <w:t>za</w:t>
      </w:r>
      <w:r w:rsidR="0007647E">
        <w:t>žádat o změnu dopravního značení – informativní směrové dopravní značky</w:t>
      </w:r>
      <w:r w:rsidR="00B2245F">
        <w:t xml:space="preserve"> takto:</w:t>
      </w:r>
    </w:p>
    <w:p w14:paraId="0E559998" w14:textId="77777777" w:rsidR="00B2245F" w:rsidRPr="00061626" w:rsidRDefault="00B2245F" w:rsidP="00B2245F">
      <w:pPr>
        <w:pStyle w:val="Odstavecseseznamem"/>
        <w:numPr>
          <w:ilvl w:val="0"/>
          <w:numId w:val="8"/>
        </w:numPr>
        <w:tabs>
          <w:tab w:val="left" w:pos="1985"/>
        </w:tabs>
        <w:jc w:val="both"/>
      </w:pPr>
      <w:r w:rsidRPr="00061626">
        <w:t>Mostní (před křižovatkou s Paskovskou) směr vlevo – vypustit „Frýdek Místek“, směr vpravo – vypustit „Hrabová“, směr rovně – doplnit „Hrabůvka“ a „Nová Bělá“.</w:t>
      </w:r>
    </w:p>
    <w:p w14:paraId="04F22008" w14:textId="77777777" w:rsidR="00061626" w:rsidRPr="00061626" w:rsidRDefault="00061626" w:rsidP="00B2245F">
      <w:pPr>
        <w:pStyle w:val="Odstavecseseznamem"/>
        <w:numPr>
          <w:ilvl w:val="0"/>
          <w:numId w:val="8"/>
        </w:numPr>
        <w:tabs>
          <w:tab w:val="left" w:pos="1985"/>
        </w:tabs>
        <w:jc w:val="both"/>
      </w:pPr>
      <w:r w:rsidRPr="00061626">
        <w:t>Prodloužená (za křižovatkou u Makra) – směr vlevo – vypus</w:t>
      </w:r>
      <w:r>
        <w:t>ti</w:t>
      </w:r>
      <w:r w:rsidRPr="00061626">
        <w:t>t „Paskov“ a „Frýdek Místek“</w:t>
      </w:r>
      <w:r w:rsidR="001E3D1A">
        <w:t>.</w:t>
      </w:r>
    </w:p>
    <w:p w14:paraId="57C39524" w14:textId="77777777" w:rsidR="002C111E" w:rsidRDefault="00B2245F" w:rsidP="00B2245F">
      <w:pPr>
        <w:pStyle w:val="Odstavecseseznamem"/>
        <w:numPr>
          <w:ilvl w:val="0"/>
          <w:numId w:val="8"/>
        </w:numPr>
        <w:tabs>
          <w:tab w:val="left" w:pos="1985"/>
        </w:tabs>
        <w:jc w:val="both"/>
      </w:pPr>
      <w:r w:rsidRPr="00061626">
        <w:t>Místecká ve směru na Místek</w:t>
      </w:r>
      <w:r w:rsidR="00061626">
        <w:t xml:space="preserve"> – před sjezdem na Paskovskou a Prodlouženou upravit značení tak, aby byla tato odbočka označena </w:t>
      </w:r>
      <w:r w:rsidR="00302C9A">
        <w:t xml:space="preserve">jen </w:t>
      </w:r>
      <w:r w:rsidR="00061626">
        <w:t>na místní části „</w:t>
      </w:r>
      <w:proofErr w:type="spellStart"/>
      <w:r w:rsidR="00061626">
        <w:t>Šídlovec</w:t>
      </w:r>
      <w:proofErr w:type="spellEnd"/>
      <w:r w:rsidR="00061626">
        <w:t xml:space="preserve">“ a „Žižkov“ a směr na </w:t>
      </w:r>
      <w:proofErr w:type="gramStart"/>
      <w:r w:rsidR="00061626">
        <w:t>Hrabovou</w:t>
      </w:r>
      <w:proofErr w:type="gramEnd"/>
      <w:r w:rsidR="00061626">
        <w:t xml:space="preserve"> aby byl vyznačen až na následující odbočce vedoucí na Prodlouženou Mostní spolu se směrem na „Šenov“ a „Vratimov“.</w:t>
      </w:r>
    </w:p>
    <w:p w14:paraId="053D75CD" w14:textId="77777777" w:rsidR="00E778AA" w:rsidRDefault="003D21C9" w:rsidP="00B00CF1">
      <w:pPr>
        <w:tabs>
          <w:tab w:val="left" w:pos="1985"/>
        </w:tabs>
        <w:jc w:val="both"/>
      </w:pPr>
      <w:r>
        <w:rPr>
          <w:b/>
        </w:rPr>
        <w:t xml:space="preserve">Ad </w:t>
      </w:r>
      <w:proofErr w:type="gramStart"/>
      <w:r>
        <w:rPr>
          <w:b/>
        </w:rPr>
        <w:t xml:space="preserve">B)  </w:t>
      </w:r>
      <w:r w:rsidR="004A71D9">
        <w:rPr>
          <w:b/>
        </w:rPr>
        <w:t>Informace</w:t>
      </w:r>
      <w:proofErr w:type="gramEnd"/>
      <w:r w:rsidR="004A71D9">
        <w:rPr>
          <w:b/>
        </w:rPr>
        <w:t xml:space="preserve"> </w:t>
      </w:r>
      <w:r w:rsidR="007D7C91">
        <w:rPr>
          <w:b/>
        </w:rPr>
        <w:t>z jednání</w:t>
      </w:r>
    </w:p>
    <w:p w14:paraId="21DCE648" w14:textId="77777777" w:rsidR="004A71D9" w:rsidRPr="00156032" w:rsidRDefault="005E0771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 xml:space="preserve">RD Paskovská 91/86 </w:t>
      </w:r>
      <w:r w:rsidRPr="005E0771">
        <w:t>- k</w:t>
      </w:r>
      <w:r w:rsidR="004A71D9" w:rsidRPr="005E0771">
        <w:t xml:space="preserve">omise </w:t>
      </w:r>
      <w:r w:rsidR="00156032" w:rsidRPr="005E0771">
        <w:t xml:space="preserve">projednala technický průzkum a </w:t>
      </w:r>
      <w:r w:rsidR="00A51BAC" w:rsidRPr="005E0771">
        <w:t xml:space="preserve">vzala </w:t>
      </w:r>
      <w:r w:rsidR="00156032" w:rsidRPr="005E0771">
        <w:t>ho na vědomí. Návrhy na využití objektu se bude zabývat na následujících jednáních</w:t>
      </w:r>
      <w:r w:rsidR="00A51BAC" w:rsidRPr="00156032">
        <w:t>.</w:t>
      </w:r>
    </w:p>
    <w:p w14:paraId="327B2376" w14:textId="77777777" w:rsidR="00156032" w:rsidRPr="005E0771" w:rsidRDefault="001E3D1A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>Kruhový</w:t>
      </w:r>
      <w:r w:rsidR="005E0771">
        <w:rPr>
          <w:b/>
        </w:rPr>
        <w:t xml:space="preserve"> objezd na křižovatce Mostní </w:t>
      </w:r>
      <w:proofErr w:type="gramStart"/>
      <w:r w:rsidR="005E0771">
        <w:rPr>
          <w:b/>
        </w:rPr>
        <w:t xml:space="preserve">Paskovská </w:t>
      </w:r>
      <w:r w:rsidR="005E0771" w:rsidRPr="005E0771">
        <w:t>- k</w:t>
      </w:r>
      <w:r w:rsidR="004A71D9" w:rsidRPr="005E0771">
        <w:t>omise</w:t>
      </w:r>
      <w:proofErr w:type="gramEnd"/>
      <w:r w:rsidR="004A71D9" w:rsidRPr="005E0771">
        <w:t xml:space="preserve"> </w:t>
      </w:r>
      <w:r w:rsidR="00A51BAC" w:rsidRPr="005E0771">
        <w:t xml:space="preserve">vzala na vědomí </w:t>
      </w:r>
      <w:r w:rsidR="00156032" w:rsidRPr="005E0771">
        <w:t>informaci o obj</w:t>
      </w:r>
      <w:r w:rsidR="00302C9A" w:rsidRPr="005E0771">
        <w:t>ednání úpravy</w:t>
      </w:r>
      <w:r w:rsidR="00156032" w:rsidRPr="005E0771">
        <w:t>.</w:t>
      </w:r>
    </w:p>
    <w:p w14:paraId="390C2E66" w14:textId="77777777" w:rsidR="000D2D4D" w:rsidRDefault="005E0771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 xml:space="preserve">Rezavé dopravní značení na </w:t>
      </w:r>
      <w:r w:rsidRPr="005E0771">
        <w:rPr>
          <w:b/>
        </w:rPr>
        <w:t xml:space="preserve">sídlišti </w:t>
      </w:r>
      <w:proofErr w:type="spellStart"/>
      <w:proofErr w:type="gramStart"/>
      <w:r w:rsidRPr="005E0771">
        <w:rPr>
          <w:b/>
        </w:rPr>
        <w:t>Šídlovec</w:t>
      </w:r>
      <w:proofErr w:type="spellEnd"/>
      <w:r>
        <w:rPr>
          <w:b/>
        </w:rPr>
        <w:t xml:space="preserve"> - </w:t>
      </w:r>
      <w:r w:rsidRPr="005E0771">
        <w:t>k</w:t>
      </w:r>
      <w:r w:rsidR="00302C9A" w:rsidRPr="005E0771">
        <w:t>omise</w:t>
      </w:r>
      <w:proofErr w:type="gramEnd"/>
      <w:r w:rsidR="00302C9A" w:rsidRPr="005E0771">
        <w:t xml:space="preserve"> vzala na vědomí informaci o probíhajících opravách a skutečnost, že se v této činnosti bude</w:t>
      </w:r>
      <w:r w:rsidR="00302C9A" w:rsidRPr="00302C9A">
        <w:t xml:space="preserve"> pokračovat i v průběhu příštího roku.</w:t>
      </w:r>
    </w:p>
    <w:p w14:paraId="235CD24D" w14:textId="77777777" w:rsidR="00E71D46" w:rsidRPr="005E0771" w:rsidRDefault="005E0771" w:rsidP="00E71D46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 w:rsidRPr="005E0771">
        <w:rPr>
          <w:b/>
        </w:rPr>
        <w:t xml:space="preserve">Přestavba křižovatky u čerpací stanice Shell – kruhový </w:t>
      </w:r>
      <w:proofErr w:type="gramStart"/>
      <w:r w:rsidRPr="005E0771">
        <w:rPr>
          <w:b/>
        </w:rPr>
        <w:t>objezd</w:t>
      </w:r>
      <w:r>
        <w:rPr>
          <w:b/>
        </w:rPr>
        <w:t xml:space="preserve"> - </w:t>
      </w:r>
      <w:r w:rsidRPr="005E0771">
        <w:t>k</w:t>
      </w:r>
      <w:r w:rsidR="00376820" w:rsidRPr="005E0771">
        <w:t>omise</w:t>
      </w:r>
      <w:proofErr w:type="gramEnd"/>
      <w:r w:rsidR="00376820" w:rsidRPr="005E0771">
        <w:t xml:space="preserve"> vzala na vědomí informaci </w:t>
      </w:r>
      <w:r w:rsidR="00302C9A" w:rsidRPr="005E0771">
        <w:t>o zahájení řízení o umístění stavby.</w:t>
      </w:r>
    </w:p>
    <w:p w14:paraId="3AFCA63F" w14:textId="77777777" w:rsidR="00A450AC" w:rsidRDefault="005E0771" w:rsidP="00E71D46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lastRenderedPageBreak/>
        <w:t xml:space="preserve">Chodník podél ulice U </w:t>
      </w:r>
      <w:proofErr w:type="gramStart"/>
      <w:r>
        <w:rPr>
          <w:b/>
        </w:rPr>
        <w:t xml:space="preserve">Řeky - </w:t>
      </w:r>
      <w:r w:rsidRPr="005E0771">
        <w:t>k</w:t>
      </w:r>
      <w:r w:rsidR="00A450AC" w:rsidRPr="005E0771">
        <w:t>omise</w:t>
      </w:r>
      <w:proofErr w:type="gramEnd"/>
      <w:r w:rsidR="00A450AC" w:rsidRPr="005E0771">
        <w:t xml:space="preserve"> vzala na vědomí informaci o průběhu řešení problému s</w:t>
      </w:r>
      <w:r w:rsidRPr="005E0771">
        <w:t>e směnou pozemků</w:t>
      </w:r>
      <w:r>
        <w:t xml:space="preserve"> - </w:t>
      </w:r>
      <w:r w:rsidR="00A450AC" w:rsidRPr="00A450AC">
        <w:t>aktuálně čekáme na</w:t>
      </w:r>
      <w:r>
        <w:t xml:space="preserve"> výsledek jednání mezi majiteli.</w:t>
      </w:r>
    </w:p>
    <w:p w14:paraId="0982834D" w14:textId="77777777" w:rsidR="005C170E" w:rsidRDefault="001E3D1A" w:rsidP="00E71D46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>Oprava</w:t>
      </w:r>
      <w:r w:rsidR="005E0771">
        <w:rPr>
          <w:b/>
        </w:rPr>
        <w:t xml:space="preserve"> vozovky na ulici </w:t>
      </w:r>
      <w:proofErr w:type="gramStart"/>
      <w:r w:rsidR="005E0771">
        <w:rPr>
          <w:b/>
        </w:rPr>
        <w:t xml:space="preserve">Mlynářské </w:t>
      </w:r>
      <w:r w:rsidR="005E0771" w:rsidRPr="005E0771">
        <w:t>- k</w:t>
      </w:r>
      <w:r w:rsidR="005C170E" w:rsidRPr="005E0771">
        <w:t>omise</w:t>
      </w:r>
      <w:proofErr w:type="gramEnd"/>
      <w:r w:rsidR="005C170E" w:rsidRPr="005E0771">
        <w:t xml:space="preserve"> vzala na vědomí informaci</w:t>
      </w:r>
      <w:r w:rsidR="005E0771" w:rsidRPr="005E0771">
        <w:t xml:space="preserve"> o</w:t>
      </w:r>
      <w:r w:rsidR="005C170E" w:rsidRPr="005E0771">
        <w:t xml:space="preserve"> objednání </w:t>
      </w:r>
      <w:r w:rsidR="005E0771">
        <w:t xml:space="preserve">opravy </w:t>
      </w:r>
      <w:r w:rsidR="0013320D">
        <w:t>a </w:t>
      </w:r>
      <w:r w:rsidR="005E0771">
        <w:t>skutečnost</w:t>
      </w:r>
      <w:r w:rsidR="005C170E" w:rsidRPr="005E0771">
        <w:t>, že</w:t>
      </w:r>
      <w:r w:rsidR="005E0771" w:rsidRPr="005E0771">
        <w:t xml:space="preserve"> </w:t>
      </w:r>
      <w:r w:rsidR="005E0771">
        <w:t>ještě letos proběhne výběrové řízení na opravu vozovky u garáží na ulici Šídlovecké.</w:t>
      </w:r>
    </w:p>
    <w:p w14:paraId="6EF3CE3A" w14:textId="77777777" w:rsidR="005E0771" w:rsidRPr="005E0771" w:rsidRDefault="005E0771" w:rsidP="00E71D46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 xml:space="preserve">Pasportizace </w:t>
      </w:r>
      <w:proofErr w:type="gramStart"/>
      <w:r>
        <w:rPr>
          <w:b/>
        </w:rPr>
        <w:t xml:space="preserve">zeleně </w:t>
      </w:r>
      <w:r w:rsidRPr="005E0771">
        <w:t>- komise</w:t>
      </w:r>
      <w:proofErr w:type="gramEnd"/>
      <w:r w:rsidRPr="005E0771">
        <w:t xml:space="preserve"> vzala na vědomí informaci o jejím úspěšném průběhu.</w:t>
      </w:r>
    </w:p>
    <w:p w14:paraId="1A3B7C30" w14:textId="77777777" w:rsidR="00A450AC" w:rsidRPr="00D831B3" w:rsidRDefault="005E0771" w:rsidP="00E71D46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>Výstavba na haldě</w:t>
      </w:r>
      <w:r w:rsidR="001E3D1A">
        <w:rPr>
          <w:b/>
        </w:rPr>
        <w:t xml:space="preserve"> Hrabůvka nad sídlištěm </w:t>
      </w:r>
      <w:proofErr w:type="spellStart"/>
      <w:proofErr w:type="gramStart"/>
      <w:r w:rsidR="001E3D1A">
        <w:rPr>
          <w:b/>
        </w:rPr>
        <w:t>Šídlovec</w:t>
      </w:r>
      <w:proofErr w:type="spellEnd"/>
      <w:r>
        <w:rPr>
          <w:b/>
        </w:rPr>
        <w:t xml:space="preserve"> - </w:t>
      </w:r>
      <w:r w:rsidRPr="00D831B3">
        <w:t>k</w:t>
      </w:r>
      <w:r w:rsidR="00A450AC" w:rsidRPr="00D831B3">
        <w:t>omise</w:t>
      </w:r>
      <w:proofErr w:type="gramEnd"/>
      <w:r w:rsidR="00A450AC" w:rsidRPr="00D831B3">
        <w:t xml:space="preserve"> vzala na vědomí informaci o </w:t>
      </w:r>
      <w:r w:rsidRPr="00D831B3">
        <w:t>stavu řešení žádosti na změnu</w:t>
      </w:r>
      <w:r w:rsidR="00A450AC" w:rsidRPr="00D831B3">
        <w:t xml:space="preserve"> územního plánu – změna nebyla na </w:t>
      </w:r>
      <w:proofErr w:type="spellStart"/>
      <w:r w:rsidR="00A450AC" w:rsidRPr="00D831B3">
        <w:t>MmO</w:t>
      </w:r>
      <w:proofErr w:type="spellEnd"/>
      <w:r w:rsidR="00A450AC" w:rsidRPr="00D831B3">
        <w:t xml:space="preserve"> zatím schválena a žadatel byl vyzván k doplnění své žádosti.</w:t>
      </w:r>
    </w:p>
    <w:p w14:paraId="7717ED50" w14:textId="77777777" w:rsidR="00E71D46" w:rsidRPr="00D831B3" w:rsidRDefault="00E71D46" w:rsidP="00E71D46">
      <w:pPr>
        <w:pStyle w:val="Odstavecseseznamem"/>
        <w:tabs>
          <w:tab w:val="left" w:pos="1985"/>
        </w:tabs>
        <w:jc w:val="both"/>
      </w:pPr>
    </w:p>
    <w:p w14:paraId="6BF818E3" w14:textId="77777777" w:rsidR="005F04F7" w:rsidRDefault="00E71D46" w:rsidP="00E71D46">
      <w:pPr>
        <w:pStyle w:val="Odstavecseseznamem"/>
        <w:tabs>
          <w:tab w:val="left" w:pos="1985"/>
        </w:tabs>
        <w:jc w:val="both"/>
      </w:pPr>
      <w:r>
        <w:t xml:space="preserve"> </w:t>
      </w:r>
      <w:r w:rsidR="003D21C9">
        <w:t>Zapsal:</w:t>
      </w:r>
      <w:r w:rsidR="00A302A2">
        <w:tab/>
      </w:r>
      <w:r w:rsidR="00A302A2">
        <w:tab/>
      </w:r>
      <w:r w:rsidR="00A302A2">
        <w:tab/>
      </w:r>
      <w:r w:rsidR="00A302A2">
        <w:tab/>
      </w:r>
      <w:r w:rsidR="00A302A2">
        <w:tab/>
      </w:r>
      <w:r w:rsidR="00A302A2">
        <w:tab/>
      </w:r>
    </w:p>
    <w:p w14:paraId="27DF9C00" w14:textId="77777777" w:rsidR="00E778AA" w:rsidRDefault="00A302A2" w:rsidP="00E71D46">
      <w:pPr>
        <w:pStyle w:val="Odstavecseseznamem"/>
        <w:tabs>
          <w:tab w:val="left" w:pos="1985"/>
        </w:tabs>
        <w:jc w:val="both"/>
      </w:pPr>
      <w:r>
        <w:tab/>
      </w:r>
      <w:r>
        <w:tab/>
      </w:r>
      <w:r>
        <w:tab/>
      </w:r>
      <w:r w:rsidR="0018375D">
        <w:tab/>
      </w:r>
      <w:r w:rsidR="0018375D">
        <w:tab/>
      </w:r>
      <w:r w:rsidR="0018375D">
        <w:tab/>
      </w:r>
      <w:r w:rsidR="0018375D">
        <w:tab/>
      </w:r>
      <w:r w:rsidR="0018375D">
        <w:tab/>
      </w:r>
      <w:r w:rsidR="0018375D">
        <w:tab/>
      </w:r>
      <w:r w:rsidR="003D21C9">
        <w:t xml:space="preserve"> Jiří Skalský </w:t>
      </w:r>
    </w:p>
    <w:p w14:paraId="48707641" w14:textId="77777777" w:rsidR="00E778AA" w:rsidRDefault="003D21C9" w:rsidP="00A302A2">
      <w:pPr>
        <w:ind w:left="6372"/>
        <w:jc w:val="both"/>
      </w:pPr>
      <w:r>
        <w:t xml:space="preserve">předseda komise </w:t>
      </w:r>
      <w:proofErr w:type="spellStart"/>
      <w:r>
        <w:t>DVaE</w:t>
      </w:r>
      <w:proofErr w:type="spellEnd"/>
    </w:p>
    <w:sectPr w:rsidR="00E778A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D6482" w14:textId="77777777" w:rsidR="000341F3" w:rsidRDefault="000341F3">
      <w:pPr>
        <w:spacing w:after="0" w:line="240" w:lineRule="auto"/>
      </w:pPr>
      <w:r>
        <w:separator/>
      </w:r>
    </w:p>
  </w:endnote>
  <w:endnote w:type="continuationSeparator" w:id="0">
    <w:p w14:paraId="6241C0C7" w14:textId="77777777" w:rsidR="000341F3" w:rsidRDefault="0003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06057"/>
      <w:docPartObj>
        <w:docPartGallery w:val="Page Numbers (Bottom of Page)"/>
        <w:docPartUnique/>
      </w:docPartObj>
    </w:sdtPr>
    <w:sdtEndPr/>
    <w:sdtContent>
      <w:p w14:paraId="4106D42D" w14:textId="77777777" w:rsidR="00E778AA" w:rsidRDefault="003D21C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E3D1A">
          <w:rPr>
            <w:noProof/>
          </w:rPr>
          <w:t>2</w:t>
        </w:r>
        <w:r>
          <w:fldChar w:fldCharType="end"/>
        </w:r>
      </w:p>
    </w:sdtContent>
  </w:sdt>
  <w:p w14:paraId="3E06A27B" w14:textId="77777777" w:rsidR="00E778AA" w:rsidRDefault="00E778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575AE" w14:textId="77777777" w:rsidR="000341F3" w:rsidRDefault="000341F3">
      <w:pPr>
        <w:spacing w:after="0" w:line="240" w:lineRule="auto"/>
      </w:pPr>
      <w:r>
        <w:separator/>
      </w:r>
    </w:p>
  </w:footnote>
  <w:footnote w:type="continuationSeparator" w:id="0">
    <w:p w14:paraId="5F23A69F" w14:textId="77777777" w:rsidR="000341F3" w:rsidRDefault="00034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69F"/>
    <w:multiLevelType w:val="multilevel"/>
    <w:tmpl w:val="F670D1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E7F05"/>
    <w:multiLevelType w:val="multilevel"/>
    <w:tmpl w:val="8E3AD9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F11B5E"/>
    <w:multiLevelType w:val="multilevel"/>
    <w:tmpl w:val="135E56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B04"/>
    <w:multiLevelType w:val="multilevel"/>
    <w:tmpl w:val="290058B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52A90"/>
    <w:multiLevelType w:val="multilevel"/>
    <w:tmpl w:val="24F431B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77C2C"/>
    <w:multiLevelType w:val="hybridMultilevel"/>
    <w:tmpl w:val="26A4AA28"/>
    <w:lvl w:ilvl="0" w:tplc="E8A6ED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7C31F1"/>
    <w:multiLevelType w:val="multilevel"/>
    <w:tmpl w:val="A5647A0E"/>
    <w:lvl w:ilvl="0">
      <w:start w:val="1"/>
      <w:numFmt w:val="decimal"/>
      <w:lvlText w:val="%1)"/>
      <w:lvlJc w:val="left"/>
      <w:pPr>
        <w:ind w:left="720" w:hanging="360"/>
      </w:pPr>
      <w:rPr>
        <w:rFonts w:eastAsia="NSimSun" w:cs="Lucida San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B39FB"/>
    <w:multiLevelType w:val="hybridMultilevel"/>
    <w:tmpl w:val="FE1E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AA"/>
    <w:rsid w:val="00022C74"/>
    <w:rsid w:val="000341F3"/>
    <w:rsid w:val="00061626"/>
    <w:rsid w:val="00070583"/>
    <w:rsid w:val="0007647E"/>
    <w:rsid w:val="000D2D4D"/>
    <w:rsid w:val="000E6424"/>
    <w:rsid w:val="000F7F92"/>
    <w:rsid w:val="0010415E"/>
    <w:rsid w:val="0010626F"/>
    <w:rsid w:val="0013320D"/>
    <w:rsid w:val="00156032"/>
    <w:rsid w:val="0018375D"/>
    <w:rsid w:val="0018465A"/>
    <w:rsid w:val="0019034D"/>
    <w:rsid w:val="001A1FB7"/>
    <w:rsid w:val="001E3D1A"/>
    <w:rsid w:val="001E670B"/>
    <w:rsid w:val="00297103"/>
    <w:rsid w:val="002C111E"/>
    <w:rsid w:val="00302C9A"/>
    <w:rsid w:val="00333DB5"/>
    <w:rsid w:val="00376820"/>
    <w:rsid w:val="003A0D86"/>
    <w:rsid w:val="003B39BA"/>
    <w:rsid w:val="003D21C9"/>
    <w:rsid w:val="003D6FEA"/>
    <w:rsid w:val="003E77C3"/>
    <w:rsid w:val="0040008F"/>
    <w:rsid w:val="00423B03"/>
    <w:rsid w:val="00431F04"/>
    <w:rsid w:val="0045546F"/>
    <w:rsid w:val="004661E6"/>
    <w:rsid w:val="004878A1"/>
    <w:rsid w:val="004A71D9"/>
    <w:rsid w:val="004B36B9"/>
    <w:rsid w:val="004C24EC"/>
    <w:rsid w:val="004F03E3"/>
    <w:rsid w:val="005347FB"/>
    <w:rsid w:val="005404F2"/>
    <w:rsid w:val="00550EF2"/>
    <w:rsid w:val="0056545A"/>
    <w:rsid w:val="0057710E"/>
    <w:rsid w:val="005C170E"/>
    <w:rsid w:val="005C696B"/>
    <w:rsid w:val="005D724C"/>
    <w:rsid w:val="005E0771"/>
    <w:rsid w:val="005F04F7"/>
    <w:rsid w:val="00602DF3"/>
    <w:rsid w:val="0063128A"/>
    <w:rsid w:val="006878A6"/>
    <w:rsid w:val="006C3878"/>
    <w:rsid w:val="006E3384"/>
    <w:rsid w:val="0071398B"/>
    <w:rsid w:val="00791F91"/>
    <w:rsid w:val="007A420A"/>
    <w:rsid w:val="007A4944"/>
    <w:rsid w:val="007D11B9"/>
    <w:rsid w:val="007D3EA7"/>
    <w:rsid w:val="007D7C91"/>
    <w:rsid w:val="007F62B0"/>
    <w:rsid w:val="0080057A"/>
    <w:rsid w:val="0081447F"/>
    <w:rsid w:val="008240B5"/>
    <w:rsid w:val="008B62DA"/>
    <w:rsid w:val="009A0811"/>
    <w:rsid w:val="009F7F8C"/>
    <w:rsid w:val="00A302A2"/>
    <w:rsid w:val="00A450AC"/>
    <w:rsid w:val="00A46A44"/>
    <w:rsid w:val="00A50CDB"/>
    <w:rsid w:val="00A51BAC"/>
    <w:rsid w:val="00A56075"/>
    <w:rsid w:val="00A952C0"/>
    <w:rsid w:val="00B00CF1"/>
    <w:rsid w:val="00B1574E"/>
    <w:rsid w:val="00B2245F"/>
    <w:rsid w:val="00B22DA0"/>
    <w:rsid w:val="00B57F60"/>
    <w:rsid w:val="00B820B8"/>
    <w:rsid w:val="00B8746A"/>
    <w:rsid w:val="00B91212"/>
    <w:rsid w:val="00BD6F7F"/>
    <w:rsid w:val="00BD77B2"/>
    <w:rsid w:val="00CF5C13"/>
    <w:rsid w:val="00D020E3"/>
    <w:rsid w:val="00D153A4"/>
    <w:rsid w:val="00D46EB7"/>
    <w:rsid w:val="00D52D2F"/>
    <w:rsid w:val="00D831B3"/>
    <w:rsid w:val="00D944E4"/>
    <w:rsid w:val="00DA1FAF"/>
    <w:rsid w:val="00E20488"/>
    <w:rsid w:val="00E24A3C"/>
    <w:rsid w:val="00E25D4B"/>
    <w:rsid w:val="00E363B9"/>
    <w:rsid w:val="00E71D46"/>
    <w:rsid w:val="00E778AA"/>
    <w:rsid w:val="00EC33B2"/>
    <w:rsid w:val="00EF266A"/>
    <w:rsid w:val="00EF7159"/>
    <w:rsid w:val="00F20167"/>
    <w:rsid w:val="00F36CB5"/>
    <w:rsid w:val="00F9173A"/>
    <w:rsid w:val="00F92F43"/>
    <w:rsid w:val="00FC605B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CCE2"/>
  <w15:docId w15:val="{70B75F4E-EE6A-4747-8E0D-B07C4D79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ZD2roveChar">
    <w:name w:val="ZD 2. úroveň Char"/>
    <w:link w:val="ZD2rove"/>
    <w:qFormat/>
    <w:locked/>
    <w:rsid w:val="00292747"/>
    <w:rPr>
      <w:rFonts w:ascii="Tahoma" w:hAnsi="Tahoma" w:cs="Tahoma"/>
      <w:lang w:val="x-none"/>
    </w:rPr>
  </w:style>
  <w:style w:type="character" w:customStyle="1" w:styleId="fontstyle21">
    <w:name w:val="fontstyle21"/>
    <w:qFormat/>
    <w:rsid w:val="00715CED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Dlnek">
    <w:name w:val="ZD článek"/>
    <w:basedOn w:val="Normln"/>
    <w:qFormat/>
    <w:rsid w:val="00292747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spacing w:before="120" w:after="0" w:line="240" w:lineRule="auto"/>
      <w:jc w:val="both"/>
    </w:pPr>
    <w:rPr>
      <w:rFonts w:ascii="Tahoma" w:hAnsi="Tahoma" w:cs="Tahoma"/>
      <w:lang w:val="x-none"/>
    </w:rPr>
  </w:style>
  <w:style w:type="numbering" w:customStyle="1" w:styleId="Styl1">
    <w:name w:val="Styl1"/>
    <w:uiPriority w:val="99"/>
    <w:qFormat/>
    <w:rsid w:val="0010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7338-551B-40B9-98AD-078841F9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Socha Jan</cp:lastModifiedBy>
  <cp:revision>2</cp:revision>
  <dcterms:created xsi:type="dcterms:W3CDTF">2021-09-13T05:15:00Z</dcterms:created>
  <dcterms:modified xsi:type="dcterms:W3CDTF">2021-09-13T05:15:00Z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