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A7CE" w14:textId="77777777" w:rsidR="002F504E" w:rsidRDefault="001E0D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 jednání komise dopravy, výstavby a ekologie</w:t>
      </w:r>
    </w:p>
    <w:p w14:paraId="44863E23" w14:textId="77777777" w:rsidR="002F504E" w:rsidRDefault="001E0D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 dne 9.3.2022</w:t>
      </w:r>
    </w:p>
    <w:p w14:paraId="6D0AA1D0" w14:textId="77777777" w:rsidR="002F504E" w:rsidRDefault="001E0D31" w:rsidP="00E14743">
      <w:pPr>
        <w:spacing w:after="120"/>
      </w:pPr>
      <w:proofErr w:type="gramStart"/>
      <w:r>
        <w:t>Místo :</w:t>
      </w:r>
      <w:proofErr w:type="gramEnd"/>
      <w:r>
        <w:tab/>
        <w:t xml:space="preserve"> </w:t>
      </w:r>
      <w:r>
        <w:tab/>
        <w:t xml:space="preserve">malá zasedací místnost na </w:t>
      </w:r>
      <w:proofErr w:type="spellStart"/>
      <w:r>
        <w:t>ÚMOb</w:t>
      </w:r>
      <w:proofErr w:type="spellEnd"/>
      <w:r>
        <w:t xml:space="preserve"> Hrabová</w:t>
      </w:r>
    </w:p>
    <w:p w14:paraId="4BEE89AB" w14:textId="77777777" w:rsidR="002F504E" w:rsidRDefault="001E0D31" w:rsidP="00E14743">
      <w:pPr>
        <w:spacing w:after="120"/>
      </w:pPr>
      <w:proofErr w:type="gramStart"/>
      <w:r>
        <w:t>Čas :</w:t>
      </w:r>
      <w:proofErr w:type="gramEnd"/>
      <w:r>
        <w:tab/>
      </w:r>
      <w:r>
        <w:tab/>
        <w:t>15:30 – 17:50</w:t>
      </w:r>
    </w:p>
    <w:p w14:paraId="19244E8C" w14:textId="77777777" w:rsidR="002F504E" w:rsidRDefault="001E0D31" w:rsidP="00E14743">
      <w:pPr>
        <w:spacing w:after="120"/>
      </w:pPr>
      <w:proofErr w:type="gramStart"/>
      <w:r>
        <w:t>Přítomní :</w:t>
      </w:r>
      <w:proofErr w:type="gramEnd"/>
      <w:r>
        <w:tab/>
        <w:t xml:space="preserve">Ing. </w:t>
      </w:r>
      <w:proofErr w:type="spellStart"/>
      <w:r>
        <w:t>Rundt</w:t>
      </w:r>
      <w:proofErr w:type="spellEnd"/>
      <w:r>
        <w:t xml:space="preserve">, </w:t>
      </w:r>
      <w:proofErr w:type="spellStart"/>
      <w:r>
        <w:t>Ing.Dvořák</w:t>
      </w:r>
      <w:proofErr w:type="spellEnd"/>
      <w:r>
        <w:t>, Martin Krejčíček, Jiří Skalský</w:t>
      </w:r>
    </w:p>
    <w:p w14:paraId="20E61A24" w14:textId="77777777" w:rsidR="002F504E" w:rsidRDefault="001E0D31" w:rsidP="00E14743">
      <w:pPr>
        <w:spacing w:after="120"/>
      </w:pPr>
      <w:r>
        <w:t>Omluveni:</w:t>
      </w:r>
      <w:r>
        <w:tab/>
        <w:t>Jana Batelková, Stanislav Holiš</w:t>
      </w:r>
    </w:p>
    <w:p w14:paraId="3685A348" w14:textId="77777777" w:rsidR="002F504E" w:rsidRDefault="001E0D31" w:rsidP="00E14743">
      <w:pPr>
        <w:spacing w:after="120"/>
        <w:ind w:left="1410" w:hanging="1410"/>
      </w:pPr>
      <w:r>
        <w:t xml:space="preserve">Hosté: </w:t>
      </w:r>
      <w:r>
        <w:tab/>
        <w:t>Ing. Jana Faicová</w:t>
      </w:r>
    </w:p>
    <w:p w14:paraId="3FD5D095" w14:textId="77777777" w:rsidR="002F504E" w:rsidRDefault="001E0D31">
      <w:pPr>
        <w:ind w:left="1410" w:hanging="1410"/>
      </w:pPr>
      <w:r>
        <w:rPr>
          <w:b/>
        </w:rPr>
        <w:t>Struktura zápisu:</w:t>
      </w:r>
    </w:p>
    <w:p w14:paraId="08AFAC4A" w14:textId="77777777" w:rsidR="002F504E" w:rsidRDefault="001E0D31">
      <w:pPr>
        <w:pStyle w:val="Odstavecseseznamem"/>
        <w:numPr>
          <w:ilvl w:val="0"/>
          <w:numId w:val="1"/>
        </w:numPr>
      </w:pPr>
      <w:r>
        <w:t>Podněty - zařadit na program rady a projednat.</w:t>
      </w:r>
    </w:p>
    <w:p w14:paraId="56714349" w14:textId="77777777" w:rsidR="002F504E" w:rsidRDefault="001E0D31">
      <w:pPr>
        <w:pStyle w:val="Odstavecseseznamem"/>
        <w:numPr>
          <w:ilvl w:val="0"/>
          <w:numId w:val="1"/>
        </w:numPr>
      </w:pPr>
      <w:r>
        <w:t xml:space="preserve">Úkoly a dotazy na úředníky </w:t>
      </w:r>
      <w:proofErr w:type="spellStart"/>
      <w:r>
        <w:t>MOb</w:t>
      </w:r>
      <w:proofErr w:type="spellEnd"/>
      <w:r>
        <w:t xml:space="preserve"> Hrabová</w:t>
      </w:r>
    </w:p>
    <w:p w14:paraId="522F2E65" w14:textId="77777777" w:rsidR="002F504E" w:rsidRDefault="001E0D31">
      <w:pPr>
        <w:pStyle w:val="Odstavecseseznamem"/>
        <w:numPr>
          <w:ilvl w:val="0"/>
          <w:numId w:val="1"/>
        </w:numPr>
      </w:pPr>
      <w:r>
        <w:t>Úkoly pro členy komise</w:t>
      </w:r>
    </w:p>
    <w:p w14:paraId="7713C197" w14:textId="77777777" w:rsidR="002F504E" w:rsidRDefault="001E0D31">
      <w:pPr>
        <w:pStyle w:val="Odstavecseseznamem"/>
        <w:numPr>
          <w:ilvl w:val="0"/>
          <w:numId w:val="1"/>
        </w:numPr>
      </w:pPr>
      <w:r>
        <w:t xml:space="preserve">Informace od úředníků </w:t>
      </w:r>
      <w:proofErr w:type="spellStart"/>
      <w:r>
        <w:t>MOb</w:t>
      </w:r>
      <w:proofErr w:type="spellEnd"/>
      <w:r>
        <w:t xml:space="preserve"> Hrabová</w:t>
      </w:r>
    </w:p>
    <w:p w14:paraId="4BF6A315" w14:textId="77777777" w:rsidR="002F504E" w:rsidRDefault="002F504E">
      <w:pPr>
        <w:pStyle w:val="Odstavecseseznamem"/>
      </w:pPr>
    </w:p>
    <w:p w14:paraId="4FDB45C1" w14:textId="77777777" w:rsidR="002F504E" w:rsidRDefault="002F504E">
      <w:pPr>
        <w:pStyle w:val="Odstavecseseznamem"/>
      </w:pPr>
    </w:p>
    <w:p w14:paraId="2A0FD0E3" w14:textId="77777777" w:rsidR="002F504E" w:rsidRDefault="001E0D31">
      <w:pPr>
        <w:pStyle w:val="Odstavecseseznamem"/>
        <w:numPr>
          <w:ilvl w:val="0"/>
          <w:numId w:val="2"/>
        </w:numPr>
        <w:ind w:hanging="540"/>
        <w:jc w:val="both"/>
        <w:rPr>
          <w:b/>
        </w:rPr>
      </w:pPr>
      <w:r>
        <w:rPr>
          <w:b/>
        </w:rPr>
        <w:t>Projednat na radě</w:t>
      </w:r>
    </w:p>
    <w:p w14:paraId="3BCD4ACA" w14:textId="77777777" w:rsidR="002F504E" w:rsidRDefault="001E0D31">
      <w:pPr>
        <w:pStyle w:val="Odstavecseseznamem"/>
        <w:numPr>
          <w:ilvl w:val="1"/>
          <w:numId w:val="2"/>
        </w:numPr>
        <w:ind w:hanging="540"/>
        <w:jc w:val="both"/>
      </w:pPr>
      <w:r>
        <w:rPr>
          <w:b/>
        </w:rPr>
        <w:t>Přechod pro chodce u vstupu do areálu TJ Sokol Hrabová.</w:t>
      </w:r>
      <w:r>
        <w:t xml:space="preserve"> Komise projednala problematiku bezpečnosti chodců při vstupu do areálu TJ Sokol a doporučuje radě objednat vypracování dopravně technické studie přechodu pro chodce přes ulici Paskovsk</w:t>
      </w:r>
      <w:r w:rsidR="003F04C8">
        <w:t xml:space="preserve">ou mezi ulicemi </w:t>
      </w:r>
      <w:proofErr w:type="spellStart"/>
      <w:r w:rsidR="003F04C8">
        <w:t>Mezipolí</w:t>
      </w:r>
      <w:proofErr w:type="spellEnd"/>
      <w:r w:rsidR="003F04C8">
        <w:t xml:space="preserve"> a Krašic</w:t>
      </w:r>
      <w:r>
        <w:t>k</w:t>
      </w:r>
      <w:r w:rsidR="003F04C8">
        <w:t>á</w:t>
      </w:r>
      <w:r>
        <w:t xml:space="preserve"> na jedné straně a odstavnou plochou před vstupem do areálu TJ Sokol na druhé straně.</w:t>
      </w:r>
    </w:p>
    <w:p w14:paraId="4DBAF54F" w14:textId="77777777" w:rsidR="002F504E" w:rsidRDefault="000C54C8">
      <w:pPr>
        <w:pStyle w:val="Odstavecseseznamem"/>
        <w:numPr>
          <w:ilvl w:val="1"/>
          <w:numId w:val="2"/>
        </w:numPr>
        <w:ind w:hanging="540"/>
        <w:jc w:val="both"/>
      </w:pPr>
      <w:r>
        <w:rPr>
          <w:b/>
          <w:bCs/>
        </w:rPr>
        <w:t>Účast člena komise při</w:t>
      </w:r>
      <w:r w:rsidR="001E0D31">
        <w:rPr>
          <w:b/>
          <w:bCs/>
        </w:rPr>
        <w:t xml:space="preserve"> realizaci </w:t>
      </w:r>
      <w:r>
        <w:rPr>
          <w:b/>
          <w:bCs/>
        </w:rPr>
        <w:t>doporučení, která komise předlož</w:t>
      </w:r>
      <w:r w:rsidR="001E0D31">
        <w:rPr>
          <w:b/>
          <w:bCs/>
        </w:rPr>
        <w:t>í radě.</w:t>
      </w:r>
      <w:r w:rsidR="001E0D31">
        <w:t xml:space="preserve"> Komise na základě zkušeností s chybně objednanou opravou Du</w:t>
      </w:r>
      <w:r>
        <w:t xml:space="preserve">braviovy ulice doporučuje radě </w:t>
      </w:r>
      <w:r w:rsidR="001E0D31">
        <w:t>účast zástupce komise při realizaci projektů obce, ke kterým se komise vyjadřovala. Konkrétně na jejím začátku,  v průběhu a na konci realizace.</w:t>
      </w:r>
    </w:p>
    <w:p w14:paraId="1861ADF2" w14:textId="77777777" w:rsidR="002F504E" w:rsidRDefault="000C54C8">
      <w:pPr>
        <w:pStyle w:val="Odstavecseseznamem"/>
        <w:numPr>
          <w:ilvl w:val="1"/>
          <w:numId w:val="2"/>
        </w:numPr>
        <w:ind w:hanging="540"/>
        <w:jc w:val="both"/>
        <w:rPr>
          <w:b/>
          <w:bCs/>
        </w:rPr>
      </w:pPr>
      <w:r>
        <w:rPr>
          <w:b/>
          <w:bCs/>
        </w:rPr>
        <w:t>VO na u</w:t>
      </w:r>
      <w:r w:rsidR="001E0D31">
        <w:rPr>
          <w:b/>
          <w:bCs/>
        </w:rPr>
        <w:t xml:space="preserve">lici Šídlovecké mezi ulicí Obchodní a podchodem pod ulicí Místeckou. </w:t>
      </w:r>
      <w:r w:rsidR="001E0D31">
        <w:t>Komise doporučuje vyřešit nedostatečné osvětlení výše uvedeného úseku.</w:t>
      </w:r>
    </w:p>
    <w:p w14:paraId="765AD302" w14:textId="77777777" w:rsidR="00232E69" w:rsidRPr="00232E69" w:rsidRDefault="000C54C8">
      <w:pPr>
        <w:pStyle w:val="Odstavecseseznamem"/>
        <w:numPr>
          <w:ilvl w:val="1"/>
          <w:numId w:val="2"/>
        </w:numPr>
        <w:ind w:hanging="540"/>
        <w:jc w:val="both"/>
        <w:rPr>
          <w:b/>
          <w:bCs/>
        </w:rPr>
      </w:pPr>
      <w:r>
        <w:rPr>
          <w:b/>
          <w:bCs/>
        </w:rPr>
        <w:t>EIA</w:t>
      </w:r>
      <w:r w:rsidR="001E0D31">
        <w:rPr>
          <w:b/>
          <w:bCs/>
        </w:rPr>
        <w:t xml:space="preserve"> č. OV9187</w:t>
      </w:r>
      <w:r w:rsidR="001E0D31">
        <w:t xml:space="preserve">. Komise doporučuje radě požádat DIAMO </w:t>
      </w:r>
      <w:proofErr w:type="spellStart"/>
      <w:r w:rsidR="001E0D31">
        <w:t>s.p</w:t>
      </w:r>
      <w:proofErr w:type="spellEnd"/>
      <w:r w:rsidR="001E0D31">
        <w:t>. o zpracování odborných posudků s odkazem na Závazné stanov</w:t>
      </w:r>
      <w:r>
        <w:t>i</w:t>
      </w:r>
      <w:r w:rsidR="001E0D31">
        <w:t>sko MŽP z května 2018, č.j.</w:t>
      </w:r>
      <w:r w:rsidR="00232E69">
        <w:t>; </w:t>
      </w:r>
      <w:proofErr w:type="spellStart"/>
      <w:r w:rsidR="00232E69">
        <w:t>sp.zn</w:t>
      </w:r>
      <w:proofErr w:type="spellEnd"/>
      <w:r w:rsidR="00232E69">
        <w:t>. </w:t>
      </w:r>
      <w:r w:rsidR="001E0D31">
        <w:t>MZP/</w:t>
      </w:r>
      <w:r w:rsidR="00232E69">
        <w:t>2018/</w:t>
      </w:r>
      <w:r w:rsidR="00E14743">
        <w:t xml:space="preserve">580/645,28120; </w:t>
      </w:r>
      <w:proofErr w:type="gramStart"/>
      <w:r w:rsidR="00E14743">
        <w:t>220.1,A</w:t>
      </w:r>
      <w:proofErr w:type="gramEnd"/>
      <w:r w:rsidR="00E14743">
        <w:t>/20</w:t>
      </w:r>
    </w:p>
    <w:p w14:paraId="155DF97A" w14:textId="77777777" w:rsidR="00232E69" w:rsidRDefault="00075C99" w:rsidP="00232E69">
      <w:pPr>
        <w:pStyle w:val="Odstavecseseznamem"/>
        <w:ind w:left="1440"/>
        <w:jc w:val="both"/>
      </w:pPr>
      <w:r>
        <w:t>kapitola:</w:t>
      </w:r>
      <w:r w:rsidR="001E0D31">
        <w:t xml:space="preserve"> </w:t>
      </w:r>
      <w:r w:rsidR="00232E69">
        <w:t>„</w:t>
      </w:r>
      <w:r>
        <w:t xml:space="preserve">I. </w:t>
      </w:r>
      <w:r w:rsidR="001E0D31">
        <w:t>Podmínky pro fázi přípravy záměru</w:t>
      </w:r>
      <w:r w:rsidR="00232E69">
        <w:t>“</w:t>
      </w:r>
    </w:p>
    <w:p w14:paraId="513879A3" w14:textId="77777777" w:rsidR="002F504E" w:rsidRDefault="001E0D31" w:rsidP="00232E69">
      <w:pPr>
        <w:pStyle w:val="Odstavecseseznamem"/>
        <w:ind w:left="1440"/>
        <w:jc w:val="both"/>
        <w:rPr>
          <w:b/>
          <w:bCs/>
        </w:rPr>
      </w:pPr>
      <w:r>
        <w:t>bod</w:t>
      </w:r>
      <w:r w:rsidR="00075C99">
        <w:t>:</w:t>
      </w:r>
      <w:r>
        <w:t xml:space="preserve"> </w:t>
      </w:r>
      <w:r w:rsidR="00075C99">
        <w:t>„</w:t>
      </w:r>
      <w:r>
        <w:t>3. Zpracovat posudek</w:t>
      </w:r>
      <w:r w:rsidR="00232E69">
        <w:t xml:space="preserve"> pro režim čistírenského systému na lokalitě Paskov ve variantách, ze kterých plyne:“ a to podle</w:t>
      </w:r>
      <w:r w:rsidR="00E14743">
        <w:t xml:space="preserve"> všech ve stanovisku uvedených </w:t>
      </w:r>
      <w:r w:rsidR="00232E69">
        <w:t>bod</w:t>
      </w:r>
      <w:r w:rsidR="00E14743">
        <w:t>ech a), </w:t>
      </w:r>
      <w:r w:rsidR="00232E69">
        <w:t>b)</w:t>
      </w:r>
      <w:r w:rsidR="00E14743">
        <w:t xml:space="preserve"> </w:t>
      </w:r>
      <w:proofErr w:type="gramStart"/>
      <w:r w:rsidR="00E14743">
        <w:t xml:space="preserve">a </w:t>
      </w:r>
      <w:r w:rsidR="00232E69">
        <w:t xml:space="preserve"> c</w:t>
      </w:r>
      <w:proofErr w:type="gramEnd"/>
      <w:r w:rsidR="00232E69">
        <w:t>).</w:t>
      </w:r>
    </w:p>
    <w:p w14:paraId="7E9F4484" w14:textId="77777777" w:rsidR="002F504E" w:rsidRDefault="002F504E">
      <w:pPr>
        <w:pStyle w:val="Odstavecseseznamem"/>
        <w:ind w:left="0"/>
        <w:jc w:val="both"/>
      </w:pPr>
    </w:p>
    <w:p w14:paraId="3F148825" w14:textId="77777777" w:rsidR="002F504E" w:rsidRDefault="001E0D31">
      <w:pPr>
        <w:pStyle w:val="Odstavecseseznamem"/>
        <w:ind w:left="180"/>
        <w:jc w:val="both"/>
        <w:rPr>
          <w:b/>
        </w:rPr>
      </w:pPr>
      <w:r>
        <w:rPr>
          <w:b/>
        </w:rPr>
        <w:t>B)</w:t>
      </w:r>
      <w:r>
        <w:rPr>
          <w:b/>
        </w:rPr>
        <w:tab/>
        <w:t xml:space="preserve">Úkoly a dotazy na úředníky </w:t>
      </w:r>
      <w:proofErr w:type="spellStart"/>
      <w:r>
        <w:rPr>
          <w:b/>
        </w:rPr>
        <w:t>MOb</w:t>
      </w:r>
      <w:proofErr w:type="spellEnd"/>
      <w:r>
        <w:rPr>
          <w:b/>
        </w:rPr>
        <w:t xml:space="preserve"> Hrabová</w:t>
      </w:r>
    </w:p>
    <w:p w14:paraId="11B7C797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t>Ing. Jana Faicová zajistí ořezaní větví u sloupu s VO na k</w:t>
      </w:r>
      <w:r w:rsidR="000C54C8">
        <w:t xml:space="preserve">onci ulice Nešverova a </w:t>
      </w:r>
      <w:proofErr w:type="gramStart"/>
      <w:r w:rsidR="000C54C8">
        <w:t xml:space="preserve">objedná </w:t>
      </w:r>
      <w:r w:rsidR="00C54DDD">
        <w:t xml:space="preserve"> úpravu</w:t>
      </w:r>
      <w:proofErr w:type="gramEnd"/>
      <w:r w:rsidR="00C54DDD">
        <w:t xml:space="preserve"> nasměrová</w:t>
      </w:r>
      <w:r>
        <w:t>ní svítidla tak, aby toto lépe osvětlovalo</w:t>
      </w:r>
      <w:r w:rsidR="000C54C8">
        <w:t xml:space="preserve"> i stezku směrem k můstku přes </w:t>
      </w:r>
      <w:proofErr w:type="spellStart"/>
      <w:r w:rsidR="000C54C8">
        <w:t>Š</w:t>
      </w:r>
      <w:r>
        <w:t>čučí</w:t>
      </w:r>
      <w:proofErr w:type="spellEnd"/>
      <w:r>
        <w:t>.</w:t>
      </w:r>
    </w:p>
    <w:p w14:paraId="52709EA8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t>Ing. Jana Faicová ověří možnost přidání nové silniční komunikace mezi ulicemi Šolcova a Božetěchova do územního plánu</w:t>
      </w:r>
      <w:r w:rsidR="00C54DDD">
        <w:t xml:space="preserve"> </w:t>
      </w:r>
      <w:proofErr w:type="spellStart"/>
      <w:r w:rsidR="00C54DDD">
        <w:t>MOb</w:t>
      </w:r>
      <w:proofErr w:type="spellEnd"/>
      <w:r w:rsidR="00C54DDD">
        <w:t xml:space="preserve"> Hrabová</w:t>
      </w:r>
      <w:r>
        <w:t xml:space="preserve">. </w:t>
      </w:r>
    </w:p>
    <w:p w14:paraId="458372B7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lastRenderedPageBreak/>
        <w:t>Zápach ITT – Ing Jana Faicová dohledá do příští komise všechny dokumenty související s povolením tohoto provozu s o hledem na kvalitu životního prostředí.</w:t>
      </w:r>
    </w:p>
    <w:p w14:paraId="5ED4AE98" w14:textId="77777777" w:rsidR="002F504E" w:rsidRDefault="002F504E">
      <w:pPr>
        <w:pStyle w:val="Odstavecseseznamem"/>
        <w:ind w:left="1440"/>
        <w:jc w:val="both"/>
      </w:pPr>
    </w:p>
    <w:p w14:paraId="203AEE70" w14:textId="77777777" w:rsidR="002F504E" w:rsidRDefault="001E0D31">
      <w:pPr>
        <w:pStyle w:val="Odstavecseseznamem"/>
        <w:ind w:left="180"/>
        <w:jc w:val="both"/>
      </w:pPr>
      <w:r>
        <w:rPr>
          <w:b/>
        </w:rPr>
        <w:t>C)</w:t>
      </w:r>
      <w:r>
        <w:rPr>
          <w:b/>
        </w:rPr>
        <w:tab/>
        <w:t>Úkoly pro členy komise</w:t>
      </w:r>
      <w:r>
        <w:t>.</w:t>
      </w:r>
    </w:p>
    <w:p w14:paraId="0FDA03C6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t>Martin Krejčíček zajistí vysvětlující komentář k výsledkům chemic</w:t>
      </w:r>
      <w:r w:rsidR="000C54C8">
        <w:t>kého rozboru vody vypouštěné z č</w:t>
      </w:r>
      <w:r>
        <w:t xml:space="preserve">ásti Paskova do </w:t>
      </w:r>
      <w:proofErr w:type="spellStart"/>
      <w:r>
        <w:t>Pilíku</w:t>
      </w:r>
      <w:proofErr w:type="spellEnd"/>
      <w:r>
        <w:t xml:space="preserve"> č.4.</w:t>
      </w:r>
    </w:p>
    <w:p w14:paraId="39CF888A" w14:textId="77777777" w:rsidR="002F504E" w:rsidRDefault="002F504E">
      <w:pPr>
        <w:pStyle w:val="Odstavecseseznamem"/>
        <w:ind w:left="1440"/>
        <w:jc w:val="both"/>
      </w:pPr>
    </w:p>
    <w:p w14:paraId="69B5E627" w14:textId="77777777" w:rsidR="002F504E" w:rsidRDefault="001E0D31">
      <w:pPr>
        <w:pStyle w:val="Odstavecseseznamem"/>
        <w:ind w:left="180"/>
        <w:jc w:val="both"/>
        <w:rPr>
          <w:b/>
        </w:rPr>
      </w:pPr>
      <w:r>
        <w:rPr>
          <w:b/>
        </w:rPr>
        <w:t>D)</w:t>
      </w:r>
      <w:r>
        <w:rPr>
          <w:b/>
        </w:rPr>
        <w:tab/>
        <w:t xml:space="preserve">Informace od úředníků </w:t>
      </w:r>
      <w:proofErr w:type="spellStart"/>
      <w:r>
        <w:rPr>
          <w:b/>
        </w:rPr>
        <w:t>MOb</w:t>
      </w:r>
      <w:proofErr w:type="spellEnd"/>
      <w:r>
        <w:rPr>
          <w:b/>
        </w:rPr>
        <w:t xml:space="preserve"> Hrabová</w:t>
      </w:r>
    </w:p>
    <w:p w14:paraId="024B6613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rPr>
          <w:b/>
          <w:bCs/>
        </w:rPr>
        <w:t>Zkapacitnění odlehčovacího kanálu</w:t>
      </w:r>
      <w:r>
        <w:t xml:space="preserve"> </w:t>
      </w:r>
      <w:proofErr w:type="gramStart"/>
      <w:r>
        <w:t>-  Ing.</w:t>
      </w:r>
      <w:proofErr w:type="gramEnd"/>
      <w:r>
        <w:t xml:space="preserve"> Faicová informovala komisi o skutečnosti, že zahájení realiza</w:t>
      </w:r>
      <w:r w:rsidR="003F04C8">
        <w:t>ce stavby brání neúplná žádost o</w:t>
      </w:r>
      <w:r>
        <w:t xml:space="preserve"> vydání stavebního povolení, konkrétně pak mostů v blízkosti ulice Paskovské</w:t>
      </w:r>
      <w:r w:rsidR="000C54C8">
        <w:t>,</w:t>
      </w:r>
      <w:r>
        <w:t xml:space="preserve"> pro nedodaná souhlasná stanoviska ze strany </w:t>
      </w:r>
      <w:r w:rsidR="00C54DDD">
        <w:t xml:space="preserve">společnosti </w:t>
      </w:r>
      <w:r>
        <w:t xml:space="preserve">Innogy a.s. Financování celé stavby má DIAMO </w:t>
      </w:r>
      <w:proofErr w:type="spellStart"/>
      <w:r>
        <w:t>s.p</w:t>
      </w:r>
      <w:proofErr w:type="spellEnd"/>
      <w:r>
        <w:t>. zajištěno na letošní rok.</w:t>
      </w:r>
    </w:p>
    <w:p w14:paraId="21979CB4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rPr>
          <w:b/>
          <w:bCs/>
        </w:rPr>
        <w:t>Kruhový objezd u Shell</w:t>
      </w:r>
      <w:r>
        <w:t xml:space="preserve"> – Ing. Faicová informovala komisi, že odvolání jednoho majitele bude řešit krajský úřad.</w:t>
      </w:r>
    </w:p>
    <w:p w14:paraId="506368E7" w14:textId="38BC001B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rPr>
          <w:b/>
          <w:bCs/>
        </w:rPr>
        <w:t>Chodník a můstek k hasičárně</w:t>
      </w:r>
      <w:r>
        <w:t>. Ing. Jana Faicová informovala komisi o skutečnosti, že se do veřejné soutěže na realizaci této st</w:t>
      </w:r>
      <w:r w:rsidR="000C54C8">
        <w:t>avby přihlásily dvě firmy. Prot</w:t>
      </w:r>
      <w:r w:rsidR="00C54DDD">
        <w:t>o</w:t>
      </w:r>
      <w:r w:rsidR="000C54C8">
        <w:t>že</w:t>
      </w:r>
      <w:r>
        <w:t xml:space="preserve"> </w:t>
      </w:r>
      <w:r w:rsidR="00D01312">
        <w:t>a</w:t>
      </w:r>
      <w:r>
        <w:t>ni je</w:t>
      </w:r>
      <w:r w:rsidR="000C54C8">
        <w:t>dna nesplnila zadávací podmínky,</w:t>
      </w:r>
      <w:r>
        <w:t xml:space="preserve"> nebyla vybrána žádná firma</w:t>
      </w:r>
      <w:r w:rsidR="00C41D02">
        <w:t>.</w:t>
      </w:r>
      <w:r>
        <w:t xml:space="preserve"> </w:t>
      </w:r>
    </w:p>
    <w:p w14:paraId="10BC49A7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rPr>
          <w:b/>
          <w:bCs/>
        </w:rPr>
        <w:t>Budova bývalé MŠ na Viktora Huga</w:t>
      </w:r>
      <w:r>
        <w:t xml:space="preserve"> </w:t>
      </w:r>
      <w:proofErr w:type="gramStart"/>
      <w:r>
        <w:t>-  Ing.</w:t>
      </w:r>
      <w:proofErr w:type="gramEnd"/>
      <w:r>
        <w:t xml:space="preserve"> Faicová předložila komisi </w:t>
      </w:r>
      <w:r w:rsidR="00621C5C" w:rsidRPr="00621C5C">
        <w:rPr>
          <w:b/>
        </w:rPr>
        <w:t>„</w:t>
      </w:r>
      <w:r w:rsidR="00C54DDD">
        <w:rPr>
          <w:b/>
        </w:rPr>
        <w:t>Zprávu o provedení stavebně</w:t>
      </w:r>
      <w:r w:rsidR="000C54C8" w:rsidRPr="00621C5C">
        <w:rPr>
          <w:b/>
        </w:rPr>
        <w:t>–technického průzkumu objektu MŠ Viktora Huga</w:t>
      </w:r>
      <w:r w:rsidR="00621C5C" w:rsidRPr="00621C5C">
        <w:rPr>
          <w:b/>
        </w:rPr>
        <w:t>“</w:t>
      </w:r>
      <w:r>
        <w:rPr>
          <w:color w:val="00A933"/>
        </w:rPr>
        <w:t xml:space="preserve"> </w:t>
      </w:r>
      <w:r>
        <w:t>a informovala ji o skutečnosti, že posudek doporučuje demolici celého objektu</w:t>
      </w:r>
      <w:r w:rsidR="00C54DDD">
        <w:t>.</w:t>
      </w:r>
      <w:r>
        <w:t xml:space="preserve"> Po dobu ruské invaze na Ukraji</w:t>
      </w:r>
      <w:r w:rsidR="00621C5C">
        <w:t>ně zůstane objekt k dispozici jako rezerva pro</w:t>
      </w:r>
      <w:r>
        <w:t xml:space="preserve"> případné využití pro utečence.</w:t>
      </w:r>
      <w:r w:rsidR="00C54DDD" w:rsidRPr="00C54DDD">
        <w:t xml:space="preserve"> </w:t>
      </w:r>
      <w:r w:rsidR="00C54DDD">
        <w:t>Komise zváží možnosti budoucího využití pozemku.</w:t>
      </w:r>
    </w:p>
    <w:p w14:paraId="22623614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rPr>
          <w:b/>
          <w:bCs/>
        </w:rPr>
        <w:t xml:space="preserve">Chodník podél ulice U Řeky </w:t>
      </w:r>
      <w:r>
        <w:t>– Ing Faicová informovala o skutečnosti, že bylo zažádáno o znalecký posudek, zastupitelstvo bude schvalovat záměr na výkup potřebné části pozemku.</w:t>
      </w:r>
    </w:p>
    <w:p w14:paraId="2CC16FC3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</w:pPr>
      <w:r>
        <w:rPr>
          <w:b/>
          <w:bCs/>
        </w:rPr>
        <w:t>Nová výstavba na haldě</w:t>
      </w:r>
      <w:r>
        <w:t xml:space="preserve"> – Ing. Faicová informovala komisi, že žádná změna územního plánu se aktuálně neprojednává.</w:t>
      </w:r>
    </w:p>
    <w:p w14:paraId="13E96528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  <w:rPr>
          <w:b/>
          <w:bCs/>
        </w:rPr>
      </w:pPr>
      <w:r>
        <w:rPr>
          <w:b/>
          <w:bCs/>
        </w:rPr>
        <w:t xml:space="preserve">Oprava památného kříže na ulici </w:t>
      </w:r>
      <w:proofErr w:type="spellStart"/>
      <w:r>
        <w:rPr>
          <w:b/>
          <w:bCs/>
        </w:rPr>
        <w:t>Jestřábského</w:t>
      </w:r>
      <w:proofErr w:type="spellEnd"/>
      <w:r>
        <w:rPr>
          <w:b/>
          <w:bCs/>
        </w:rPr>
        <w:t xml:space="preserve"> – </w:t>
      </w:r>
      <w:r>
        <w:t>Ing. Jana Faicová informovala komisi, že pan tajemník aktuálně zpracovává žádost o dotaci.</w:t>
      </w:r>
    </w:p>
    <w:p w14:paraId="7BDA76C9" w14:textId="77777777" w:rsidR="002F504E" w:rsidRDefault="001E0D31">
      <w:pPr>
        <w:pStyle w:val="Odstavecseseznamem"/>
        <w:numPr>
          <w:ilvl w:val="1"/>
          <w:numId w:val="3"/>
        </w:numPr>
        <w:ind w:hanging="540"/>
        <w:jc w:val="both"/>
        <w:rPr>
          <w:b/>
          <w:bCs/>
        </w:rPr>
      </w:pPr>
      <w:r>
        <w:rPr>
          <w:b/>
          <w:bCs/>
        </w:rPr>
        <w:t>Dopravní situace na jižní části Paskovské</w:t>
      </w:r>
      <w:r>
        <w:t xml:space="preserve"> – Ing. Faicová informovala komisi, že čekáme na návrh dopravního značení</w:t>
      </w:r>
      <w:r w:rsidR="00621C5C">
        <w:t>,</w:t>
      </w:r>
      <w:r>
        <w:t xml:space="preserve"> jako podkladu pro změnu o</w:t>
      </w:r>
      <w:r w:rsidR="00621C5C">
        <w:t>bjízdných tras v souvislosti op</w:t>
      </w:r>
      <w:r>
        <w:t xml:space="preserve">ravou </w:t>
      </w:r>
      <w:r w:rsidR="00621C5C">
        <w:t xml:space="preserve">silničních </w:t>
      </w:r>
      <w:r>
        <w:t xml:space="preserve">komunikací v Nové Bělé. </w:t>
      </w:r>
    </w:p>
    <w:p w14:paraId="070BF343" w14:textId="77777777" w:rsidR="002F504E" w:rsidRPr="00E14743" w:rsidRDefault="001E0D31">
      <w:pPr>
        <w:pStyle w:val="Odstavecseseznamem"/>
        <w:numPr>
          <w:ilvl w:val="1"/>
          <w:numId w:val="3"/>
        </w:numPr>
        <w:ind w:hanging="540"/>
        <w:jc w:val="both"/>
        <w:rPr>
          <w:b/>
          <w:bCs/>
        </w:rPr>
      </w:pPr>
      <w:r>
        <w:rPr>
          <w:b/>
          <w:bCs/>
        </w:rPr>
        <w:t xml:space="preserve">Přístupová cesta k </w:t>
      </w:r>
      <w:proofErr w:type="spellStart"/>
      <w:r>
        <w:rPr>
          <w:b/>
          <w:bCs/>
        </w:rPr>
        <w:t>Pilíkům</w:t>
      </w:r>
      <w:proofErr w:type="spellEnd"/>
      <w:r>
        <w:t xml:space="preserve"> – Ing. Jana Faicová informovala komisi, že se paní místostarostka domluvila s vedením DIAMO, </w:t>
      </w:r>
      <w:proofErr w:type="spellStart"/>
      <w:r>
        <w:t>s.p</w:t>
      </w:r>
      <w:proofErr w:type="spellEnd"/>
      <w:r>
        <w:t>. na možnosti využívat o</w:t>
      </w:r>
      <w:r w:rsidR="00621C5C">
        <w:t xml:space="preserve">pravenou část </w:t>
      </w:r>
      <w:r w:rsidR="001B0B6B">
        <w:t>pozemků (trvalý travní porost, vodní plocha, ostatní plocha)</w:t>
      </w:r>
      <w:r w:rsidR="00621C5C">
        <w:t xml:space="preserve"> – </w:t>
      </w:r>
      <w:r w:rsidR="001B0B6B">
        <w:t>původní přístupovou komunikaci</w:t>
      </w:r>
      <w:r>
        <w:t xml:space="preserve"> k čerpací stanici č.3 i pro potřeby občanů. Oprava komunikace na hrázi u </w:t>
      </w:r>
      <w:proofErr w:type="spellStart"/>
      <w:r>
        <w:t>Pilíku</w:t>
      </w:r>
      <w:proofErr w:type="spellEnd"/>
      <w:r>
        <w:t xml:space="preserve"> č.4 a č.5 bude předmětem dalšího jednání a komunikace v majetku MO bude opravena z prostředků ÚMOB ještě</w:t>
      </w:r>
      <w:r w:rsidR="00621C5C">
        <w:t xml:space="preserve"> </w:t>
      </w:r>
      <w:r>
        <w:t>v letošním roce.</w:t>
      </w:r>
      <w:r w:rsidR="00621C5C">
        <w:t xml:space="preserve"> S využitím bývalé hráze pod </w:t>
      </w:r>
      <w:proofErr w:type="spellStart"/>
      <w:r w:rsidR="00621C5C">
        <w:t>Pilíkem</w:t>
      </w:r>
      <w:proofErr w:type="spellEnd"/>
      <w:r w:rsidR="00621C5C">
        <w:t xml:space="preserve"> 3</w:t>
      </w:r>
      <w:r w:rsidR="00335F44">
        <w:t>,</w:t>
      </w:r>
      <w:r w:rsidR="00621C5C">
        <w:t xml:space="preserve"> jako stezky pro cyklisty a chodce</w:t>
      </w:r>
      <w:r w:rsidR="00335F44">
        <w:t>,</w:t>
      </w:r>
      <w:r w:rsidR="00621C5C">
        <w:t xml:space="preserve"> vedení obce nepočítá.</w:t>
      </w:r>
    </w:p>
    <w:p w14:paraId="707FF6BA" w14:textId="77777777" w:rsidR="00E14743" w:rsidRDefault="00E14743" w:rsidP="00E14743">
      <w:pPr>
        <w:pStyle w:val="Odstavecseseznamem"/>
        <w:ind w:left="1440"/>
        <w:jc w:val="both"/>
        <w:rPr>
          <w:b/>
          <w:bCs/>
        </w:rPr>
      </w:pPr>
    </w:p>
    <w:p w14:paraId="78292FE8" w14:textId="77777777" w:rsidR="002F504E" w:rsidRDefault="001E0D31">
      <w:r>
        <w:t xml:space="preserve">Zapsal Jiří Skalský </w:t>
      </w:r>
    </w:p>
    <w:sectPr w:rsidR="002F504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328E" w14:textId="77777777" w:rsidR="00F933EB" w:rsidRDefault="00F933EB">
      <w:pPr>
        <w:spacing w:after="0" w:line="240" w:lineRule="auto"/>
      </w:pPr>
      <w:r>
        <w:separator/>
      </w:r>
    </w:p>
  </w:endnote>
  <w:endnote w:type="continuationSeparator" w:id="0">
    <w:p w14:paraId="089E2518" w14:textId="77777777" w:rsidR="00F933EB" w:rsidRDefault="00F9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463177"/>
      <w:docPartObj>
        <w:docPartGallery w:val="Page Numbers (Bottom of Page)"/>
        <w:docPartUnique/>
      </w:docPartObj>
    </w:sdtPr>
    <w:sdtEndPr/>
    <w:sdtContent>
      <w:p w14:paraId="7AE982A9" w14:textId="77777777" w:rsidR="002F504E" w:rsidRDefault="001E0D3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E2D5D">
          <w:rPr>
            <w:noProof/>
          </w:rPr>
          <w:t>2</w:t>
        </w:r>
        <w:r>
          <w:fldChar w:fldCharType="end"/>
        </w:r>
      </w:p>
    </w:sdtContent>
  </w:sdt>
  <w:p w14:paraId="6B469370" w14:textId="77777777" w:rsidR="002F504E" w:rsidRDefault="002F5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DEAD" w14:textId="77777777" w:rsidR="00F933EB" w:rsidRDefault="00F933EB">
      <w:pPr>
        <w:spacing w:after="0" w:line="240" w:lineRule="auto"/>
      </w:pPr>
      <w:r>
        <w:separator/>
      </w:r>
    </w:p>
  </w:footnote>
  <w:footnote w:type="continuationSeparator" w:id="0">
    <w:p w14:paraId="13D9DE9C" w14:textId="77777777" w:rsidR="00F933EB" w:rsidRDefault="00F9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E56"/>
    <w:multiLevelType w:val="multilevel"/>
    <w:tmpl w:val="DD5CD55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D26FB4"/>
    <w:multiLevelType w:val="multilevel"/>
    <w:tmpl w:val="57527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14413A"/>
    <w:multiLevelType w:val="multilevel"/>
    <w:tmpl w:val="2E6440F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F856C6B"/>
    <w:multiLevelType w:val="multilevel"/>
    <w:tmpl w:val="059C865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4E"/>
    <w:rsid w:val="00075C99"/>
    <w:rsid w:val="000C54C8"/>
    <w:rsid w:val="001B0B6B"/>
    <w:rsid w:val="001E0D31"/>
    <w:rsid w:val="00232E69"/>
    <w:rsid w:val="002F504E"/>
    <w:rsid w:val="00335F44"/>
    <w:rsid w:val="00393AFC"/>
    <w:rsid w:val="003B4431"/>
    <w:rsid w:val="003F04C8"/>
    <w:rsid w:val="005E2D5D"/>
    <w:rsid w:val="00621C5C"/>
    <w:rsid w:val="00A308F3"/>
    <w:rsid w:val="00C41D02"/>
    <w:rsid w:val="00C54DDD"/>
    <w:rsid w:val="00D01312"/>
    <w:rsid w:val="00E14743"/>
    <w:rsid w:val="00E52101"/>
    <w:rsid w:val="00E67906"/>
    <w:rsid w:val="00F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D07B"/>
  <w15:docId w15:val="{CD87A047-F474-4EAE-B022-A93A6D10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56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Styl1">
    <w:name w:val="Styl1"/>
    <w:uiPriority w:val="99"/>
    <w:qFormat/>
    <w:rsid w:val="0010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2022-03-17T09:16:00Z</dcterms:created>
  <dcterms:modified xsi:type="dcterms:W3CDTF">2022-03-17T09:16:00Z</dcterms:modified>
  <dc:language>cs-CZ</dc:language>
</cp:coreProperties>
</file>